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33B75" w14:textId="2F1C8141" w:rsidR="00222A70" w:rsidRPr="00D971BD" w:rsidRDefault="002E566F" w:rsidP="00836793">
      <w:pPr>
        <w:tabs>
          <w:tab w:val="left" w:pos="360"/>
        </w:tabs>
        <w:rPr>
          <w:rFonts w:ascii="Calibri" w:hAnsi="Calibri"/>
          <w:b/>
          <w:sz w:val="32"/>
        </w:rPr>
      </w:pPr>
      <w:r>
        <w:rPr>
          <w:rFonts w:ascii="Calibri" w:hAnsi="Calibri"/>
          <w:b/>
        </w:rPr>
        <w:pict w14:anchorId="35728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4pt;height:1.65pt" o:hrpct="0" o:hr="t">
            <v:imagedata r:id="rId7" o:title="Default Line"/>
          </v:shape>
        </w:pict>
      </w:r>
      <w:r w:rsidR="00836793" w:rsidRPr="00D971BD">
        <w:rPr>
          <w:rFonts w:ascii="Calibri" w:hAnsi="Calibri" w:cs="Times New Roman"/>
          <w:b/>
          <w:bCs/>
          <w:color w:val="000000"/>
          <w:sz w:val="32"/>
          <w:szCs w:val="32"/>
        </w:rPr>
        <w:t>WEEK 3: Abortion in</w:t>
      </w:r>
      <w:r w:rsidR="00222A70" w:rsidRPr="00D971BD">
        <w:rPr>
          <w:rFonts w:ascii="Calibri" w:hAnsi="Calibri" w:cs="Times New Roman"/>
          <w:b/>
          <w:bCs/>
          <w:color w:val="000000"/>
          <w:sz w:val="32"/>
          <w:szCs w:val="32"/>
        </w:rPr>
        <w:t xml:space="preserve"> the First-Trimester</w:t>
      </w:r>
    </w:p>
    <w:p w14:paraId="33AC5B1C" w14:textId="77777777" w:rsidR="00E031D4" w:rsidRPr="00D971BD" w:rsidRDefault="002E566F" w:rsidP="00E031D4">
      <w:pPr>
        <w:tabs>
          <w:tab w:val="left" w:pos="360"/>
        </w:tabs>
        <w:rPr>
          <w:rFonts w:ascii="Calibri" w:hAnsi="Calibri"/>
          <w:b/>
          <w:i/>
        </w:rPr>
      </w:pPr>
      <w:r>
        <w:rPr>
          <w:rFonts w:ascii="Calibri" w:hAnsi="Calibri"/>
          <w:b/>
        </w:rPr>
        <w:pict w14:anchorId="04DECECA">
          <v:shape id="_x0000_i1026" type="#_x0000_t75" style="width:518.3pt;height:1.65pt" o:hrpct="0" o:hr="t">
            <v:imagedata r:id="rId8" o:title="Default Line"/>
          </v:shape>
        </w:pict>
      </w:r>
    </w:p>
    <w:p w14:paraId="0FFDA6F1" w14:textId="77777777" w:rsidR="00222A70" w:rsidRPr="00D971BD" w:rsidRDefault="00222A70" w:rsidP="00657F34">
      <w:pPr>
        <w:tabs>
          <w:tab w:val="left" w:pos="360"/>
        </w:tabs>
        <w:rPr>
          <w:rFonts w:ascii="Calibri" w:hAnsi="Calibri"/>
          <w:b/>
          <w:sz w:val="20"/>
        </w:rPr>
      </w:pPr>
    </w:p>
    <w:p w14:paraId="7D36A8E7" w14:textId="0629C757" w:rsidR="00F613F9" w:rsidRPr="00D971BD" w:rsidRDefault="00657F34" w:rsidP="00657F34">
      <w:pPr>
        <w:tabs>
          <w:tab w:val="left" w:pos="360"/>
        </w:tabs>
        <w:rPr>
          <w:rFonts w:ascii="Calibri" w:hAnsi="Calibri"/>
          <w:b/>
          <w:u w:val="single"/>
        </w:rPr>
      </w:pPr>
      <w:r w:rsidRPr="00D971BD">
        <w:rPr>
          <w:rFonts w:ascii="Calibri" w:hAnsi="Calibri"/>
          <w:b/>
          <w:u w:val="single"/>
        </w:rPr>
        <w:t>QUIZ QUESTIONS</w:t>
      </w:r>
    </w:p>
    <w:p w14:paraId="6654FFD7" w14:textId="77777777" w:rsidR="00222A70" w:rsidRPr="00D971BD" w:rsidRDefault="00222A70" w:rsidP="00222A70">
      <w:pPr>
        <w:rPr>
          <w:rFonts w:ascii="Calibri" w:eastAsia="Times New Roman" w:hAnsi="Calibri" w:cs="Times New Roman"/>
        </w:rPr>
      </w:pPr>
    </w:p>
    <w:p w14:paraId="08EFA1E5" w14:textId="551BAB62" w:rsidR="00836793" w:rsidRPr="00D971BD" w:rsidRDefault="00836793" w:rsidP="00836793">
      <w:pPr>
        <w:pStyle w:val="ListParagraph"/>
        <w:numPr>
          <w:ilvl w:val="0"/>
          <w:numId w:val="5"/>
        </w:numPr>
        <w:ind w:left="360"/>
        <w:textAlignment w:val="baseline"/>
        <w:rPr>
          <w:rFonts w:ascii="Calibri" w:hAnsi="Calibri" w:cs="Times New Roman"/>
          <w:color w:val="000000"/>
        </w:rPr>
      </w:pPr>
      <w:r w:rsidRPr="00D971BD">
        <w:rPr>
          <w:rFonts w:ascii="Calibri" w:hAnsi="Calibri" w:cs="Times New Roman"/>
          <w:bCs/>
          <w:color w:val="000000"/>
        </w:rPr>
        <w:t>Poten</w:t>
      </w:r>
      <w:r w:rsidRPr="00D971BD">
        <w:rPr>
          <w:rFonts w:ascii="Calibri" w:hAnsi="Calibri" w:cs="Times New Roman"/>
          <w:color w:val="000000"/>
        </w:rPr>
        <w:t>tial advantages of medication abortion (compared with surgical abortion)</w:t>
      </w:r>
      <w:r w:rsidR="00D971BD" w:rsidRPr="00D971BD">
        <w:rPr>
          <w:rFonts w:ascii="Calibri" w:hAnsi="Calibri" w:cs="Times New Roman"/>
          <w:color w:val="000000"/>
        </w:rPr>
        <w:t xml:space="preserve"> </w:t>
      </w:r>
      <w:r w:rsidRPr="00D971BD">
        <w:rPr>
          <w:rFonts w:ascii="Calibri" w:hAnsi="Calibri" w:cs="Times New Roman"/>
          <w:color w:val="000000"/>
        </w:rPr>
        <w:t>include all of the following EXCEPT:</w:t>
      </w:r>
    </w:p>
    <w:p w14:paraId="6C227F44" w14:textId="77777777" w:rsidR="00836793" w:rsidRPr="00D971BD" w:rsidRDefault="00836793" w:rsidP="00836793">
      <w:pPr>
        <w:numPr>
          <w:ilvl w:val="0"/>
          <w:numId w:val="6"/>
        </w:numPr>
        <w:textAlignment w:val="baseline"/>
        <w:rPr>
          <w:rFonts w:ascii="Calibri" w:hAnsi="Calibri" w:cs="Times New Roman"/>
          <w:color w:val="000000"/>
        </w:rPr>
      </w:pPr>
      <w:r w:rsidRPr="00D971BD">
        <w:rPr>
          <w:rFonts w:ascii="Calibri" w:hAnsi="Calibri" w:cs="Times New Roman"/>
          <w:color w:val="000000"/>
        </w:rPr>
        <w:t>The procedure can be done at home and allows for more privacy.</w:t>
      </w:r>
    </w:p>
    <w:p w14:paraId="027952EF" w14:textId="77777777" w:rsidR="00836793" w:rsidRPr="00D971BD" w:rsidRDefault="00836793" w:rsidP="00836793">
      <w:pPr>
        <w:numPr>
          <w:ilvl w:val="0"/>
          <w:numId w:val="6"/>
        </w:numPr>
        <w:textAlignment w:val="baseline"/>
        <w:rPr>
          <w:rFonts w:ascii="Calibri" w:hAnsi="Calibri" w:cs="Times New Roman"/>
          <w:color w:val="000000"/>
        </w:rPr>
      </w:pPr>
      <w:r w:rsidRPr="00D971BD">
        <w:rPr>
          <w:rFonts w:ascii="Calibri" w:hAnsi="Calibri" w:cs="Times New Roman"/>
          <w:color w:val="000000"/>
        </w:rPr>
        <w:t>Provider training in medical abortion is minimal.</w:t>
      </w:r>
    </w:p>
    <w:p w14:paraId="269E2546" w14:textId="77777777" w:rsidR="00836793" w:rsidRPr="00D971BD" w:rsidRDefault="00836793" w:rsidP="00836793">
      <w:pPr>
        <w:numPr>
          <w:ilvl w:val="0"/>
          <w:numId w:val="6"/>
        </w:numPr>
        <w:textAlignment w:val="baseline"/>
        <w:rPr>
          <w:rFonts w:ascii="Calibri" w:hAnsi="Calibri" w:cs="Times New Roman"/>
          <w:color w:val="000000"/>
        </w:rPr>
      </w:pPr>
      <w:r w:rsidRPr="00D971BD">
        <w:rPr>
          <w:rFonts w:ascii="Calibri" w:hAnsi="Calibri" w:cs="Times New Roman"/>
          <w:color w:val="000000"/>
        </w:rPr>
        <w:t>The procedure can feel more “natural”, like a miscarriage</w:t>
      </w:r>
    </w:p>
    <w:p w14:paraId="036F5ECA" w14:textId="77777777" w:rsidR="00836793" w:rsidRPr="00D971BD" w:rsidRDefault="00836793" w:rsidP="00836793">
      <w:pPr>
        <w:numPr>
          <w:ilvl w:val="0"/>
          <w:numId w:val="6"/>
        </w:numPr>
        <w:textAlignment w:val="baseline"/>
        <w:rPr>
          <w:rFonts w:ascii="Calibri" w:hAnsi="Calibri" w:cs="Times New Roman"/>
          <w:color w:val="000000"/>
        </w:rPr>
      </w:pPr>
      <w:r w:rsidRPr="00D971BD">
        <w:rPr>
          <w:rFonts w:ascii="Calibri" w:hAnsi="Calibri" w:cs="Times New Roman"/>
          <w:bCs/>
          <w:color w:val="000000"/>
        </w:rPr>
        <w:t>The procedure can be performed later in gestation (after 12 weeks).</w:t>
      </w:r>
    </w:p>
    <w:p w14:paraId="65FDF745" w14:textId="77777777" w:rsidR="00836793" w:rsidRPr="00D971BD" w:rsidRDefault="00836793" w:rsidP="00836793">
      <w:pPr>
        <w:rPr>
          <w:rFonts w:ascii="Calibri" w:eastAsia="Times New Roman" w:hAnsi="Calibri" w:cs="Times New Roman"/>
        </w:rPr>
      </w:pPr>
    </w:p>
    <w:p w14:paraId="5B03F3FF" w14:textId="386FB601" w:rsidR="00836793" w:rsidRPr="00D971BD" w:rsidRDefault="00836793" w:rsidP="00836793">
      <w:pPr>
        <w:pStyle w:val="ListParagraph"/>
        <w:numPr>
          <w:ilvl w:val="0"/>
          <w:numId w:val="5"/>
        </w:numPr>
        <w:ind w:left="360"/>
        <w:rPr>
          <w:rFonts w:ascii="Calibri" w:hAnsi="Calibri" w:cs="Times New Roman"/>
        </w:rPr>
      </w:pPr>
      <w:r w:rsidRPr="00D971BD">
        <w:rPr>
          <w:rFonts w:ascii="Calibri" w:hAnsi="Calibri" w:cs="Times New Roman"/>
          <w:bCs/>
          <w:color w:val="000000"/>
        </w:rPr>
        <w:t>What is</w:t>
      </w:r>
      <w:r w:rsidRPr="00D971BD">
        <w:rPr>
          <w:rFonts w:ascii="Calibri" w:hAnsi="Calibri" w:cs="Times New Roman"/>
          <w:color w:val="000000"/>
        </w:rPr>
        <w:t xml:space="preserve"> one way medical abortion is different than emergency contraception?</w:t>
      </w:r>
    </w:p>
    <w:p w14:paraId="41B466FC" w14:textId="77777777" w:rsidR="00836793" w:rsidRPr="00D971BD" w:rsidRDefault="00836793" w:rsidP="00836793">
      <w:pPr>
        <w:numPr>
          <w:ilvl w:val="0"/>
          <w:numId w:val="7"/>
        </w:numPr>
        <w:textAlignment w:val="baseline"/>
        <w:rPr>
          <w:rFonts w:ascii="Calibri" w:hAnsi="Calibri" w:cs="Times New Roman"/>
          <w:color w:val="000000"/>
        </w:rPr>
      </w:pPr>
      <w:r w:rsidRPr="00D971BD">
        <w:rPr>
          <w:rFonts w:ascii="Calibri" w:hAnsi="Calibri" w:cs="Times New Roman"/>
          <w:color w:val="000000"/>
        </w:rPr>
        <w:t>Medical abortion prevents ovulation.</w:t>
      </w:r>
    </w:p>
    <w:p w14:paraId="40DFBA39" w14:textId="77777777" w:rsidR="00836793" w:rsidRPr="00D971BD" w:rsidRDefault="00836793" w:rsidP="00836793">
      <w:pPr>
        <w:numPr>
          <w:ilvl w:val="0"/>
          <w:numId w:val="7"/>
        </w:numPr>
        <w:textAlignment w:val="baseline"/>
        <w:rPr>
          <w:rFonts w:ascii="Calibri" w:hAnsi="Calibri" w:cs="Times New Roman"/>
          <w:color w:val="000000"/>
        </w:rPr>
      </w:pPr>
      <w:r w:rsidRPr="00D971BD">
        <w:rPr>
          <w:rFonts w:ascii="Calibri" w:hAnsi="Calibri" w:cs="Times New Roman"/>
          <w:color w:val="000000"/>
        </w:rPr>
        <w:t>Medical abortion most effective if taken within 72 hours of unprotected sex.</w:t>
      </w:r>
    </w:p>
    <w:p w14:paraId="61F7ED07" w14:textId="77777777" w:rsidR="00836793" w:rsidRPr="00D971BD" w:rsidRDefault="00836793" w:rsidP="00836793">
      <w:pPr>
        <w:numPr>
          <w:ilvl w:val="0"/>
          <w:numId w:val="7"/>
        </w:numPr>
        <w:textAlignment w:val="baseline"/>
        <w:rPr>
          <w:rFonts w:ascii="Calibri" w:hAnsi="Calibri" w:cs="Times New Roman"/>
          <w:color w:val="000000"/>
        </w:rPr>
      </w:pPr>
      <w:r w:rsidRPr="00D971BD">
        <w:rPr>
          <w:rFonts w:ascii="Calibri" w:hAnsi="Calibri" w:cs="Times New Roman"/>
          <w:bCs/>
          <w:color w:val="000000"/>
        </w:rPr>
        <w:t>Medical abortion disrupts an existing pregnancy.</w:t>
      </w:r>
    </w:p>
    <w:p w14:paraId="7F4D1AF4" w14:textId="77777777" w:rsidR="00836793" w:rsidRPr="00D971BD" w:rsidRDefault="00836793" w:rsidP="00836793">
      <w:pPr>
        <w:numPr>
          <w:ilvl w:val="0"/>
          <w:numId w:val="7"/>
        </w:numPr>
        <w:spacing w:before="100" w:beforeAutospacing="1" w:after="100" w:afterAutospacing="1"/>
        <w:textAlignment w:val="baseline"/>
        <w:rPr>
          <w:rFonts w:ascii="Calibri" w:eastAsia="Times New Roman" w:hAnsi="Calibri" w:cs="Times New Roman"/>
          <w:color w:val="000000"/>
        </w:rPr>
      </w:pPr>
      <w:r w:rsidRPr="00D971BD">
        <w:rPr>
          <w:rFonts w:ascii="Calibri" w:eastAsia="Times New Roman" w:hAnsi="Calibri" w:cs="Times New Roman"/>
          <w:color w:val="000000"/>
        </w:rPr>
        <w:t>None of the above</w:t>
      </w:r>
    </w:p>
    <w:p w14:paraId="5B1EA88F" w14:textId="0EF88B04" w:rsidR="00836793" w:rsidRPr="00D971BD" w:rsidRDefault="00836793" w:rsidP="00836793">
      <w:pPr>
        <w:pStyle w:val="ListParagraph"/>
        <w:numPr>
          <w:ilvl w:val="0"/>
          <w:numId w:val="5"/>
        </w:numPr>
        <w:ind w:left="360"/>
        <w:rPr>
          <w:rFonts w:ascii="Calibri" w:hAnsi="Calibri" w:cs="Times New Roman"/>
        </w:rPr>
      </w:pPr>
      <w:r w:rsidRPr="00D971BD">
        <w:rPr>
          <w:rFonts w:ascii="Calibri" w:hAnsi="Calibri" w:cs="Times New Roman"/>
          <w:color w:val="000000"/>
        </w:rPr>
        <w:t>Most abortions (88%) in the United States occur in the ______</w:t>
      </w:r>
      <w:proofErr w:type="gramStart"/>
      <w:r w:rsidRPr="00D971BD">
        <w:rPr>
          <w:rFonts w:ascii="Calibri" w:hAnsi="Calibri" w:cs="Times New Roman"/>
          <w:color w:val="000000"/>
        </w:rPr>
        <w:t>_ .</w:t>
      </w:r>
      <w:proofErr w:type="gramEnd"/>
    </w:p>
    <w:p w14:paraId="42356E22" w14:textId="77777777" w:rsidR="00836793" w:rsidRPr="00D971BD" w:rsidRDefault="00836793" w:rsidP="00836793">
      <w:pPr>
        <w:numPr>
          <w:ilvl w:val="0"/>
          <w:numId w:val="8"/>
        </w:numPr>
        <w:textAlignment w:val="baseline"/>
        <w:rPr>
          <w:rFonts w:ascii="Calibri" w:hAnsi="Calibri" w:cs="Times New Roman"/>
          <w:color w:val="000000"/>
        </w:rPr>
      </w:pPr>
      <w:r w:rsidRPr="00D971BD">
        <w:rPr>
          <w:rFonts w:ascii="Calibri" w:hAnsi="Calibri" w:cs="Times New Roman"/>
          <w:bCs/>
          <w:color w:val="000000"/>
        </w:rPr>
        <w:t>First trimester (</w:t>
      </w:r>
      <w:r w:rsidRPr="00D971BD">
        <w:rPr>
          <w:rFonts w:ascii="Calibri" w:hAnsi="Calibri" w:cs="Arial"/>
          <w:bCs/>
          <w:color w:val="000000"/>
        </w:rPr>
        <w:t xml:space="preserve">≤ </w:t>
      </w:r>
      <w:r w:rsidRPr="00D971BD">
        <w:rPr>
          <w:rFonts w:ascii="Calibri" w:hAnsi="Calibri" w:cs="Times New Roman"/>
          <w:bCs/>
          <w:color w:val="000000"/>
        </w:rPr>
        <w:t>12 weeks)</w:t>
      </w:r>
    </w:p>
    <w:p w14:paraId="16CEF5AE" w14:textId="77777777" w:rsidR="00836793" w:rsidRPr="00D971BD" w:rsidRDefault="00836793" w:rsidP="00836793">
      <w:pPr>
        <w:numPr>
          <w:ilvl w:val="0"/>
          <w:numId w:val="8"/>
        </w:numPr>
        <w:textAlignment w:val="baseline"/>
        <w:rPr>
          <w:rFonts w:ascii="Calibri" w:hAnsi="Calibri" w:cs="Times New Roman"/>
          <w:color w:val="000000"/>
        </w:rPr>
      </w:pPr>
      <w:r w:rsidRPr="00D971BD">
        <w:rPr>
          <w:rFonts w:ascii="Calibri" w:hAnsi="Calibri" w:cs="Times New Roman"/>
          <w:color w:val="000000"/>
        </w:rPr>
        <w:t>Second trimester (13-24 weeks)</w:t>
      </w:r>
    </w:p>
    <w:p w14:paraId="1CB3DA32" w14:textId="77777777" w:rsidR="00836793" w:rsidRPr="00D971BD" w:rsidRDefault="00836793" w:rsidP="00836793">
      <w:pPr>
        <w:numPr>
          <w:ilvl w:val="0"/>
          <w:numId w:val="8"/>
        </w:numPr>
        <w:spacing w:before="100" w:beforeAutospacing="1" w:after="100" w:afterAutospacing="1"/>
        <w:textAlignment w:val="baseline"/>
        <w:rPr>
          <w:rFonts w:ascii="Calibri" w:eastAsia="Times New Roman" w:hAnsi="Calibri" w:cs="Times New Roman"/>
          <w:color w:val="000000"/>
        </w:rPr>
      </w:pPr>
      <w:r w:rsidRPr="00D971BD">
        <w:rPr>
          <w:rFonts w:ascii="Calibri" w:eastAsia="Times New Roman" w:hAnsi="Calibri" w:cs="Times New Roman"/>
          <w:color w:val="000000"/>
        </w:rPr>
        <w:t>Third trimester (21+ weeks)</w:t>
      </w:r>
    </w:p>
    <w:p w14:paraId="0F0D3CE7" w14:textId="6D190C65" w:rsidR="00836793" w:rsidRPr="00D971BD" w:rsidRDefault="00836793" w:rsidP="00836793">
      <w:pPr>
        <w:pStyle w:val="ListParagraph"/>
        <w:numPr>
          <w:ilvl w:val="0"/>
          <w:numId w:val="5"/>
        </w:numPr>
        <w:ind w:left="360"/>
        <w:rPr>
          <w:rFonts w:ascii="Calibri" w:hAnsi="Calibri" w:cs="Times New Roman"/>
        </w:rPr>
      </w:pPr>
      <w:r w:rsidRPr="00D971BD">
        <w:rPr>
          <w:rFonts w:ascii="Calibri" w:hAnsi="Calibri" w:cs="Times New Roman"/>
          <w:color w:val="000000"/>
          <w:u w:val="single"/>
        </w:rPr>
        <w:t>True/False:</w:t>
      </w:r>
      <w:r w:rsidRPr="00D971BD">
        <w:rPr>
          <w:rFonts w:ascii="Calibri" w:hAnsi="Calibri" w:cs="Times New Roman"/>
          <w:color w:val="000000"/>
        </w:rPr>
        <w:t xml:space="preserve"> Sharp curettage (D&amp;C) is the gold standard for performing first trimester abortion.</w:t>
      </w:r>
    </w:p>
    <w:p w14:paraId="09E60FFC" w14:textId="77777777" w:rsidR="00836793" w:rsidRPr="00D971BD" w:rsidRDefault="00836793" w:rsidP="00836793">
      <w:pPr>
        <w:numPr>
          <w:ilvl w:val="0"/>
          <w:numId w:val="9"/>
        </w:numPr>
        <w:textAlignment w:val="baseline"/>
        <w:rPr>
          <w:rFonts w:ascii="Calibri" w:hAnsi="Calibri" w:cs="Times New Roman"/>
          <w:color w:val="000000"/>
        </w:rPr>
      </w:pPr>
      <w:r w:rsidRPr="00D971BD">
        <w:rPr>
          <w:rFonts w:ascii="Calibri" w:hAnsi="Calibri" w:cs="Times New Roman"/>
          <w:color w:val="000000"/>
        </w:rPr>
        <w:t>True.</w:t>
      </w:r>
    </w:p>
    <w:p w14:paraId="59FFF483" w14:textId="77777777" w:rsidR="00836793" w:rsidRPr="00D971BD" w:rsidRDefault="00836793" w:rsidP="00836793">
      <w:pPr>
        <w:numPr>
          <w:ilvl w:val="0"/>
          <w:numId w:val="9"/>
        </w:numPr>
        <w:textAlignment w:val="baseline"/>
        <w:rPr>
          <w:rFonts w:ascii="Calibri" w:hAnsi="Calibri" w:cs="Times New Roman"/>
          <w:color w:val="000000"/>
        </w:rPr>
      </w:pPr>
      <w:r w:rsidRPr="00D971BD">
        <w:rPr>
          <w:rFonts w:ascii="Calibri" w:hAnsi="Calibri" w:cs="Times New Roman"/>
          <w:bCs/>
          <w:color w:val="000000"/>
        </w:rPr>
        <w:t xml:space="preserve">False. Sharp curettage puts the patient at increased risk for major complications such as bleeding, and damage to future reproductive ability. MUA or EUA are safer methods to perform first trimester abortion. </w:t>
      </w:r>
    </w:p>
    <w:p w14:paraId="4B5427BF" w14:textId="77777777" w:rsidR="00836793" w:rsidRPr="00D971BD" w:rsidRDefault="00836793" w:rsidP="00836793">
      <w:pPr>
        <w:numPr>
          <w:ilvl w:val="0"/>
          <w:numId w:val="9"/>
        </w:numPr>
        <w:spacing w:before="100" w:beforeAutospacing="1" w:after="100" w:afterAutospacing="1"/>
        <w:textAlignment w:val="baseline"/>
        <w:rPr>
          <w:rFonts w:ascii="Calibri" w:eastAsia="Times New Roman" w:hAnsi="Calibri" w:cs="Times New Roman"/>
          <w:color w:val="000000"/>
        </w:rPr>
      </w:pPr>
      <w:r w:rsidRPr="00D971BD">
        <w:rPr>
          <w:rFonts w:ascii="Calibri" w:eastAsia="Times New Roman" w:hAnsi="Calibri" w:cs="Times New Roman"/>
          <w:color w:val="000000"/>
        </w:rPr>
        <w:t>Information was not provided in the lecture.</w:t>
      </w:r>
    </w:p>
    <w:p w14:paraId="3AA775D1" w14:textId="116C71CC" w:rsidR="00836793" w:rsidRPr="00D971BD" w:rsidRDefault="00836793" w:rsidP="00836793">
      <w:pPr>
        <w:pStyle w:val="ListParagraph"/>
        <w:numPr>
          <w:ilvl w:val="0"/>
          <w:numId w:val="5"/>
        </w:numPr>
        <w:ind w:left="360"/>
        <w:rPr>
          <w:rFonts w:ascii="Calibri" w:hAnsi="Calibri" w:cs="Times New Roman"/>
        </w:rPr>
      </w:pPr>
      <w:r w:rsidRPr="00D971BD">
        <w:rPr>
          <w:rFonts w:ascii="Calibri" w:hAnsi="Calibri" w:cs="Times New Roman"/>
          <w:color w:val="000000"/>
        </w:rPr>
        <w:t>The following are nonpharmacologic methods for pain management EXCEPT:</w:t>
      </w:r>
    </w:p>
    <w:p w14:paraId="455F9E74" w14:textId="77777777" w:rsidR="00836793" w:rsidRPr="00D971BD" w:rsidRDefault="00836793" w:rsidP="00836793">
      <w:pPr>
        <w:numPr>
          <w:ilvl w:val="0"/>
          <w:numId w:val="10"/>
        </w:numPr>
        <w:textAlignment w:val="baseline"/>
        <w:rPr>
          <w:rFonts w:ascii="Calibri" w:hAnsi="Calibri" w:cs="Times New Roman"/>
          <w:color w:val="000000"/>
        </w:rPr>
      </w:pPr>
      <w:r w:rsidRPr="00D971BD">
        <w:rPr>
          <w:rFonts w:ascii="Calibri" w:hAnsi="Calibri" w:cs="Times New Roman"/>
          <w:color w:val="000000"/>
        </w:rPr>
        <w:t>Hypnosis</w:t>
      </w:r>
    </w:p>
    <w:p w14:paraId="004EA595" w14:textId="77777777" w:rsidR="00836793" w:rsidRPr="00D971BD" w:rsidRDefault="00836793" w:rsidP="00836793">
      <w:pPr>
        <w:numPr>
          <w:ilvl w:val="0"/>
          <w:numId w:val="10"/>
        </w:numPr>
        <w:textAlignment w:val="baseline"/>
        <w:rPr>
          <w:rFonts w:ascii="Calibri" w:hAnsi="Calibri" w:cs="Times New Roman"/>
          <w:color w:val="000000"/>
        </w:rPr>
      </w:pPr>
      <w:r w:rsidRPr="00D971BD">
        <w:rPr>
          <w:rFonts w:ascii="Calibri" w:hAnsi="Calibri" w:cs="Times New Roman"/>
          <w:bCs/>
          <w:color w:val="000000"/>
        </w:rPr>
        <w:t>Provision of Ibuprofen and paracervical block</w:t>
      </w:r>
    </w:p>
    <w:p w14:paraId="6432E5A5" w14:textId="7DA8C692" w:rsidR="00836793" w:rsidRPr="00D971BD" w:rsidRDefault="005B747A" w:rsidP="00836793">
      <w:pPr>
        <w:numPr>
          <w:ilvl w:val="0"/>
          <w:numId w:val="10"/>
        </w:numPr>
        <w:textAlignment w:val="baseline"/>
        <w:rPr>
          <w:rFonts w:ascii="Calibri" w:hAnsi="Calibri" w:cs="Times New Roman"/>
          <w:color w:val="000000"/>
        </w:rPr>
      </w:pPr>
      <w:r w:rsidRPr="00D971BD">
        <w:rPr>
          <w:rFonts w:ascii="Calibri" w:hAnsi="Calibri" w:cs="Times New Roman"/>
          <w:color w:val="000000"/>
        </w:rPr>
        <w:t>Providing continuous, low abdominal heat</w:t>
      </w:r>
    </w:p>
    <w:p w14:paraId="0FA0E4B4" w14:textId="77777777" w:rsidR="00836793" w:rsidRPr="00D971BD" w:rsidRDefault="00836793" w:rsidP="00836793">
      <w:pPr>
        <w:numPr>
          <w:ilvl w:val="0"/>
          <w:numId w:val="10"/>
        </w:numPr>
        <w:spacing w:before="100" w:beforeAutospacing="1" w:after="100" w:afterAutospacing="1"/>
        <w:textAlignment w:val="baseline"/>
        <w:rPr>
          <w:rFonts w:ascii="Calibri" w:eastAsia="Times New Roman" w:hAnsi="Calibri" w:cs="Times New Roman"/>
          <w:color w:val="000000"/>
        </w:rPr>
      </w:pPr>
      <w:r w:rsidRPr="00D971BD">
        <w:rPr>
          <w:rFonts w:ascii="Calibri" w:eastAsia="Times New Roman" w:hAnsi="Calibri" w:cs="Times New Roman"/>
          <w:color w:val="000000"/>
        </w:rPr>
        <w:t>“Vocal Local” (diverting attention during the procedure by talking about vacations or families)</w:t>
      </w:r>
    </w:p>
    <w:p w14:paraId="1A17004F" w14:textId="4B50D027" w:rsidR="00836793" w:rsidRPr="00D971BD" w:rsidRDefault="00836793" w:rsidP="00836793">
      <w:pPr>
        <w:pStyle w:val="NormalWeb"/>
        <w:numPr>
          <w:ilvl w:val="0"/>
          <w:numId w:val="5"/>
        </w:numPr>
        <w:spacing w:before="0" w:beforeAutospacing="0" w:after="0" w:afterAutospacing="0"/>
        <w:ind w:left="360"/>
        <w:rPr>
          <w:rFonts w:ascii="Calibri" w:hAnsi="Calibri"/>
          <w:sz w:val="24"/>
          <w:szCs w:val="24"/>
        </w:rPr>
      </w:pPr>
      <w:r w:rsidRPr="00D971BD">
        <w:rPr>
          <w:rFonts w:ascii="Calibri" w:hAnsi="Calibri"/>
          <w:color w:val="000000"/>
          <w:sz w:val="24"/>
          <w:szCs w:val="24"/>
        </w:rPr>
        <w:t>Which of the following United States’ Supreme Court decisions was passed in 1973 and held that the constitution protects women’s right to seek abortion care and grounded its decision in a line of “privacy” cases?</w:t>
      </w:r>
    </w:p>
    <w:p w14:paraId="04006470" w14:textId="77777777" w:rsidR="00836793" w:rsidRPr="00D971BD" w:rsidRDefault="00836793" w:rsidP="00836793">
      <w:pPr>
        <w:pStyle w:val="NormalWeb"/>
        <w:numPr>
          <w:ilvl w:val="0"/>
          <w:numId w:val="11"/>
        </w:numPr>
        <w:spacing w:before="0" w:beforeAutospacing="0" w:after="0" w:afterAutospacing="0"/>
        <w:textAlignment w:val="baseline"/>
        <w:rPr>
          <w:rFonts w:ascii="Calibri" w:hAnsi="Calibri"/>
          <w:bCs/>
          <w:color w:val="000000"/>
          <w:sz w:val="24"/>
          <w:szCs w:val="24"/>
        </w:rPr>
      </w:pPr>
      <w:r w:rsidRPr="00D971BD">
        <w:rPr>
          <w:rFonts w:ascii="Calibri" w:hAnsi="Calibri"/>
          <w:color w:val="000000"/>
          <w:sz w:val="24"/>
          <w:szCs w:val="24"/>
        </w:rPr>
        <w:t>Gonzales vs. Carhart</w:t>
      </w:r>
    </w:p>
    <w:p w14:paraId="697FCA2C" w14:textId="77777777" w:rsidR="00836793" w:rsidRPr="00D971BD" w:rsidRDefault="00836793" w:rsidP="00836793">
      <w:pPr>
        <w:pStyle w:val="NormalWeb"/>
        <w:numPr>
          <w:ilvl w:val="0"/>
          <w:numId w:val="11"/>
        </w:numPr>
        <w:spacing w:before="0" w:beforeAutospacing="0" w:after="0" w:afterAutospacing="0"/>
        <w:textAlignment w:val="baseline"/>
        <w:rPr>
          <w:rFonts w:ascii="Calibri" w:hAnsi="Calibri"/>
          <w:bCs/>
          <w:color w:val="000000"/>
          <w:sz w:val="24"/>
          <w:szCs w:val="24"/>
        </w:rPr>
      </w:pPr>
      <w:r w:rsidRPr="00D971BD">
        <w:rPr>
          <w:rFonts w:ascii="Calibri" w:hAnsi="Calibri"/>
          <w:color w:val="000000"/>
          <w:sz w:val="24"/>
          <w:szCs w:val="24"/>
        </w:rPr>
        <w:t>Planned Parenthood vs. Casey</w:t>
      </w:r>
    </w:p>
    <w:p w14:paraId="7F739928" w14:textId="77777777" w:rsidR="00836793" w:rsidRPr="00D971BD" w:rsidRDefault="00836793" w:rsidP="00836793">
      <w:pPr>
        <w:pStyle w:val="NormalWeb"/>
        <w:numPr>
          <w:ilvl w:val="0"/>
          <w:numId w:val="11"/>
        </w:numPr>
        <w:spacing w:before="0" w:beforeAutospacing="0" w:after="0" w:afterAutospacing="0"/>
        <w:textAlignment w:val="baseline"/>
        <w:rPr>
          <w:rFonts w:ascii="Calibri" w:hAnsi="Calibri"/>
          <w:bCs/>
          <w:color w:val="000000"/>
          <w:sz w:val="24"/>
          <w:szCs w:val="24"/>
        </w:rPr>
      </w:pPr>
      <w:r w:rsidRPr="00D971BD">
        <w:rPr>
          <w:rFonts w:ascii="Calibri" w:hAnsi="Calibri"/>
          <w:bCs/>
          <w:color w:val="000000"/>
          <w:sz w:val="24"/>
          <w:szCs w:val="24"/>
        </w:rPr>
        <w:t>Roe vs. Wade</w:t>
      </w:r>
    </w:p>
    <w:p w14:paraId="2A1D7EC6" w14:textId="77777777" w:rsidR="00836793" w:rsidRPr="00D971BD" w:rsidRDefault="00836793" w:rsidP="00836793">
      <w:pPr>
        <w:pStyle w:val="NormalWeb"/>
        <w:numPr>
          <w:ilvl w:val="0"/>
          <w:numId w:val="11"/>
        </w:numPr>
        <w:spacing w:before="0" w:beforeAutospacing="0" w:after="0" w:afterAutospacing="0"/>
        <w:textAlignment w:val="baseline"/>
        <w:rPr>
          <w:rFonts w:ascii="Calibri" w:hAnsi="Calibri"/>
          <w:bCs/>
          <w:color w:val="000000"/>
          <w:sz w:val="24"/>
          <w:szCs w:val="24"/>
        </w:rPr>
      </w:pPr>
      <w:r w:rsidRPr="00D971BD">
        <w:rPr>
          <w:rFonts w:ascii="Calibri" w:hAnsi="Calibri"/>
          <w:color w:val="000000"/>
          <w:sz w:val="24"/>
          <w:szCs w:val="24"/>
        </w:rPr>
        <w:t>None of the Above</w:t>
      </w:r>
    </w:p>
    <w:p w14:paraId="4A489590" w14:textId="77777777" w:rsidR="00836793" w:rsidRPr="00D971BD" w:rsidRDefault="00836793" w:rsidP="00836793">
      <w:pPr>
        <w:pStyle w:val="NormalWeb"/>
        <w:spacing w:before="0" w:beforeAutospacing="0" w:after="0" w:afterAutospacing="0"/>
        <w:textAlignment w:val="baseline"/>
        <w:rPr>
          <w:rFonts w:ascii="Calibri" w:hAnsi="Calibri"/>
          <w:bCs/>
          <w:color w:val="000000"/>
          <w:sz w:val="24"/>
          <w:szCs w:val="24"/>
        </w:rPr>
      </w:pPr>
    </w:p>
    <w:p w14:paraId="4A93AEC2" w14:textId="707BEEF4" w:rsidR="00836793" w:rsidRPr="00D971BD" w:rsidRDefault="00836793" w:rsidP="00836793">
      <w:pPr>
        <w:pStyle w:val="ListParagraph"/>
        <w:numPr>
          <w:ilvl w:val="0"/>
          <w:numId w:val="5"/>
        </w:numPr>
        <w:ind w:left="360"/>
        <w:rPr>
          <w:rFonts w:ascii="Calibri" w:hAnsi="Calibri" w:cs="Times New Roman"/>
        </w:rPr>
      </w:pPr>
      <w:r w:rsidRPr="00D971BD">
        <w:rPr>
          <w:rFonts w:ascii="Calibri" w:hAnsi="Calibri" w:cs="Times New Roman"/>
          <w:color w:val="000000"/>
        </w:rPr>
        <w:lastRenderedPageBreak/>
        <w:t>Which of the following was enacted in 1976 and bans federal funding for abortion</w:t>
      </w:r>
      <w:r w:rsidR="00892C1E" w:rsidRPr="00D971BD">
        <w:rPr>
          <w:rFonts w:ascii="Calibri" w:hAnsi="Calibri" w:cs="Times New Roman"/>
          <w:color w:val="000000"/>
        </w:rPr>
        <w:t xml:space="preserve"> services</w:t>
      </w:r>
      <w:r w:rsidRPr="00D971BD">
        <w:rPr>
          <w:rFonts w:ascii="Calibri" w:hAnsi="Calibri" w:cs="Times New Roman"/>
          <w:color w:val="000000"/>
        </w:rPr>
        <w:t>, except in cases of rape, incest, or wher</w:t>
      </w:r>
      <w:r w:rsidR="00892C1E" w:rsidRPr="00D971BD">
        <w:rPr>
          <w:rFonts w:ascii="Calibri" w:hAnsi="Calibri" w:cs="Times New Roman"/>
          <w:color w:val="000000"/>
        </w:rPr>
        <w:t xml:space="preserve">e a woman’s life is threatened </w:t>
      </w:r>
      <w:r w:rsidRPr="00D971BD">
        <w:rPr>
          <w:rFonts w:ascii="Calibri" w:hAnsi="Calibri" w:cs="Times New Roman"/>
          <w:color w:val="000000"/>
        </w:rPr>
        <w:t>as a result of the pregnancy itself.”</w:t>
      </w:r>
    </w:p>
    <w:p w14:paraId="1EA436C6" w14:textId="77777777" w:rsidR="00836793" w:rsidRPr="00D971BD" w:rsidRDefault="00836793" w:rsidP="00836793">
      <w:pPr>
        <w:numPr>
          <w:ilvl w:val="0"/>
          <w:numId w:val="12"/>
        </w:numPr>
        <w:textAlignment w:val="baseline"/>
        <w:rPr>
          <w:rFonts w:ascii="Calibri" w:hAnsi="Calibri" w:cs="Times New Roman"/>
          <w:bCs/>
          <w:color w:val="000000"/>
        </w:rPr>
      </w:pPr>
      <w:r w:rsidRPr="00D971BD">
        <w:rPr>
          <w:rFonts w:ascii="Calibri" w:hAnsi="Calibri" w:cs="Times New Roman"/>
          <w:bCs/>
          <w:color w:val="000000"/>
        </w:rPr>
        <w:t>The Hyde Amendment</w:t>
      </w:r>
    </w:p>
    <w:p w14:paraId="1CD60BCB" w14:textId="77777777" w:rsidR="00836793" w:rsidRPr="00D971BD" w:rsidRDefault="00836793" w:rsidP="00836793">
      <w:pPr>
        <w:numPr>
          <w:ilvl w:val="0"/>
          <w:numId w:val="12"/>
        </w:numPr>
        <w:textAlignment w:val="baseline"/>
        <w:rPr>
          <w:rFonts w:ascii="Calibri" w:hAnsi="Calibri" w:cs="Arial"/>
          <w:color w:val="000000"/>
        </w:rPr>
      </w:pPr>
      <w:r w:rsidRPr="00D971BD">
        <w:rPr>
          <w:rFonts w:ascii="Calibri" w:hAnsi="Calibri" w:cs="Arial"/>
          <w:color w:val="000000"/>
        </w:rPr>
        <w:t>The Pain-Capable Unborn Child Protection Act</w:t>
      </w:r>
    </w:p>
    <w:p w14:paraId="5A8F379F" w14:textId="77777777" w:rsidR="00836793" w:rsidRPr="00D971BD" w:rsidRDefault="00836793" w:rsidP="00836793">
      <w:pPr>
        <w:numPr>
          <w:ilvl w:val="0"/>
          <w:numId w:val="12"/>
        </w:numPr>
        <w:textAlignment w:val="baseline"/>
        <w:rPr>
          <w:rFonts w:ascii="Calibri" w:hAnsi="Calibri" w:cs="Arial"/>
          <w:color w:val="000000"/>
        </w:rPr>
      </w:pPr>
      <w:r w:rsidRPr="00D971BD">
        <w:rPr>
          <w:rFonts w:ascii="Calibri" w:hAnsi="Calibri" w:cs="Arial"/>
          <w:color w:val="000000"/>
        </w:rPr>
        <w:t>The Patient Protection and Affordable Care Act</w:t>
      </w:r>
    </w:p>
    <w:p w14:paraId="4355B68A" w14:textId="77777777" w:rsidR="00836793" w:rsidRPr="00D971BD" w:rsidRDefault="00836793" w:rsidP="00836793">
      <w:pPr>
        <w:numPr>
          <w:ilvl w:val="0"/>
          <w:numId w:val="12"/>
        </w:numPr>
        <w:spacing w:before="100" w:beforeAutospacing="1" w:after="100" w:afterAutospacing="1"/>
        <w:textAlignment w:val="baseline"/>
        <w:rPr>
          <w:rFonts w:ascii="Calibri" w:eastAsia="Times New Roman" w:hAnsi="Calibri" w:cs="Times New Roman"/>
          <w:color w:val="000000"/>
        </w:rPr>
      </w:pPr>
      <w:r w:rsidRPr="00D971BD">
        <w:rPr>
          <w:rFonts w:ascii="Calibri" w:eastAsia="Times New Roman" w:hAnsi="Calibri" w:cs="Times New Roman"/>
          <w:color w:val="000000"/>
        </w:rPr>
        <w:t>None of the above</w:t>
      </w:r>
    </w:p>
    <w:p w14:paraId="0985B8EF" w14:textId="10CF7EFB" w:rsidR="00836793" w:rsidRPr="00D971BD" w:rsidRDefault="00836793" w:rsidP="00836793">
      <w:pPr>
        <w:pStyle w:val="NormalWeb"/>
        <w:numPr>
          <w:ilvl w:val="0"/>
          <w:numId w:val="5"/>
        </w:numPr>
        <w:spacing w:before="0" w:beforeAutospacing="0" w:after="0" w:afterAutospacing="0"/>
        <w:ind w:left="360"/>
        <w:rPr>
          <w:rFonts w:ascii="Calibri" w:hAnsi="Calibri"/>
          <w:sz w:val="24"/>
          <w:szCs w:val="24"/>
        </w:rPr>
      </w:pPr>
      <w:r w:rsidRPr="00D971BD">
        <w:rPr>
          <w:rFonts w:ascii="Calibri" w:hAnsi="Calibri"/>
          <w:color w:val="000000"/>
          <w:sz w:val="24"/>
          <w:szCs w:val="24"/>
        </w:rPr>
        <w:t xml:space="preserve">Which of the following contraceptive methods has the highest failure rate based on </w:t>
      </w:r>
      <w:r w:rsidRPr="00D971BD">
        <w:rPr>
          <w:rFonts w:ascii="Calibri" w:hAnsi="Calibri"/>
          <w:i/>
          <w:iCs/>
          <w:color w:val="000000"/>
          <w:sz w:val="24"/>
          <w:szCs w:val="24"/>
        </w:rPr>
        <w:t>typical use</w:t>
      </w:r>
      <w:r w:rsidRPr="00D971BD">
        <w:rPr>
          <w:rFonts w:ascii="Calibri" w:hAnsi="Calibri"/>
          <w:color w:val="000000"/>
          <w:sz w:val="24"/>
          <w:szCs w:val="24"/>
        </w:rPr>
        <w:t>?</w:t>
      </w:r>
    </w:p>
    <w:p w14:paraId="6A14667D" w14:textId="77777777" w:rsidR="00836793" w:rsidRPr="00D971BD" w:rsidRDefault="00836793" w:rsidP="00836793">
      <w:pPr>
        <w:pStyle w:val="NormalWeb"/>
        <w:numPr>
          <w:ilvl w:val="0"/>
          <w:numId w:val="13"/>
        </w:numPr>
        <w:spacing w:before="0" w:beforeAutospacing="0" w:after="0" w:afterAutospacing="0"/>
        <w:textAlignment w:val="baseline"/>
        <w:rPr>
          <w:rFonts w:ascii="Calibri" w:hAnsi="Calibri"/>
          <w:bCs/>
          <w:color w:val="000000"/>
          <w:sz w:val="24"/>
          <w:szCs w:val="24"/>
        </w:rPr>
      </w:pPr>
      <w:r w:rsidRPr="00D971BD">
        <w:rPr>
          <w:rFonts w:ascii="Calibri" w:hAnsi="Calibri"/>
          <w:bCs/>
          <w:color w:val="000000"/>
          <w:sz w:val="24"/>
          <w:szCs w:val="24"/>
        </w:rPr>
        <w:t>Progestin-only pills</w:t>
      </w:r>
    </w:p>
    <w:p w14:paraId="2BACB60F" w14:textId="77777777" w:rsidR="00836793" w:rsidRPr="00D971BD" w:rsidRDefault="00836793" w:rsidP="00836793">
      <w:pPr>
        <w:pStyle w:val="NormalWeb"/>
        <w:numPr>
          <w:ilvl w:val="0"/>
          <w:numId w:val="13"/>
        </w:numPr>
        <w:spacing w:before="0" w:beforeAutospacing="0" w:after="0" w:afterAutospacing="0"/>
        <w:textAlignment w:val="baseline"/>
        <w:rPr>
          <w:rFonts w:ascii="Calibri" w:hAnsi="Calibri"/>
          <w:color w:val="000000"/>
          <w:sz w:val="24"/>
          <w:szCs w:val="24"/>
        </w:rPr>
      </w:pPr>
      <w:r w:rsidRPr="00D971BD">
        <w:rPr>
          <w:rFonts w:ascii="Calibri" w:hAnsi="Calibri"/>
          <w:color w:val="000000"/>
          <w:sz w:val="24"/>
          <w:szCs w:val="24"/>
        </w:rPr>
        <w:t>3-month injection (Depo-Provera)</w:t>
      </w:r>
    </w:p>
    <w:p w14:paraId="1BD11F77" w14:textId="77777777" w:rsidR="00836793" w:rsidRPr="00D971BD" w:rsidRDefault="00836793" w:rsidP="00836793">
      <w:pPr>
        <w:pStyle w:val="NormalWeb"/>
        <w:numPr>
          <w:ilvl w:val="0"/>
          <w:numId w:val="13"/>
        </w:numPr>
        <w:spacing w:before="0" w:beforeAutospacing="0" w:after="0" w:afterAutospacing="0"/>
        <w:textAlignment w:val="baseline"/>
        <w:rPr>
          <w:rFonts w:ascii="Calibri" w:hAnsi="Calibri"/>
          <w:color w:val="000000"/>
          <w:sz w:val="24"/>
          <w:szCs w:val="24"/>
        </w:rPr>
      </w:pPr>
      <w:r w:rsidRPr="00D971BD">
        <w:rPr>
          <w:rFonts w:ascii="Calibri" w:hAnsi="Calibri"/>
          <w:color w:val="000000"/>
          <w:sz w:val="24"/>
          <w:szCs w:val="24"/>
        </w:rPr>
        <w:t>Implants (Implanon)</w:t>
      </w:r>
    </w:p>
    <w:p w14:paraId="40B0CCAE" w14:textId="77777777" w:rsidR="00836793" w:rsidRPr="00D971BD" w:rsidRDefault="00836793" w:rsidP="00836793">
      <w:pPr>
        <w:pStyle w:val="NormalWeb"/>
        <w:numPr>
          <w:ilvl w:val="0"/>
          <w:numId w:val="13"/>
        </w:numPr>
        <w:spacing w:before="0" w:beforeAutospacing="0" w:after="0" w:afterAutospacing="0"/>
        <w:textAlignment w:val="baseline"/>
        <w:rPr>
          <w:rFonts w:ascii="Calibri" w:hAnsi="Calibri"/>
          <w:color w:val="000000"/>
          <w:sz w:val="24"/>
          <w:szCs w:val="24"/>
        </w:rPr>
      </w:pPr>
      <w:r w:rsidRPr="00D971BD">
        <w:rPr>
          <w:rFonts w:ascii="Calibri" w:hAnsi="Calibri"/>
          <w:color w:val="000000"/>
          <w:sz w:val="24"/>
          <w:szCs w:val="24"/>
        </w:rPr>
        <w:t>Levonorgestrel IUD (Mirena)</w:t>
      </w:r>
    </w:p>
    <w:p w14:paraId="42E5487F" w14:textId="77777777" w:rsidR="00836793" w:rsidRPr="00D971BD" w:rsidRDefault="00836793" w:rsidP="00836793">
      <w:pPr>
        <w:rPr>
          <w:rFonts w:ascii="Calibri" w:hAnsi="Calibri"/>
        </w:rPr>
      </w:pPr>
    </w:p>
    <w:p w14:paraId="31DC2B57" w14:textId="3088078D" w:rsidR="00836793" w:rsidRPr="00D971BD" w:rsidRDefault="00836793" w:rsidP="00836793">
      <w:pPr>
        <w:pStyle w:val="ListParagraph"/>
        <w:numPr>
          <w:ilvl w:val="0"/>
          <w:numId w:val="5"/>
        </w:numPr>
        <w:ind w:left="360"/>
        <w:rPr>
          <w:rFonts w:ascii="Calibri" w:hAnsi="Calibri" w:cs="Times New Roman"/>
        </w:rPr>
      </w:pPr>
      <w:r w:rsidRPr="00D971BD">
        <w:rPr>
          <w:rFonts w:ascii="Calibri" w:hAnsi="Calibri" w:cs="Times New Roman"/>
          <w:color w:val="000000"/>
        </w:rPr>
        <w:t>What contraceptive method can be used as an effective emergency contraception if used within 5-7 days on unprotected intercourse?</w:t>
      </w:r>
    </w:p>
    <w:p w14:paraId="6677746E" w14:textId="77777777" w:rsidR="00836793" w:rsidRPr="00D971BD" w:rsidRDefault="00836793" w:rsidP="00836793">
      <w:pPr>
        <w:numPr>
          <w:ilvl w:val="0"/>
          <w:numId w:val="14"/>
        </w:numPr>
        <w:textAlignment w:val="baseline"/>
        <w:rPr>
          <w:rFonts w:ascii="Calibri" w:hAnsi="Calibri" w:cs="Times New Roman"/>
          <w:color w:val="000000"/>
        </w:rPr>
      </w:pPr>
      <w:r w:rsidRPr="00D971BD">
        <w:rPr>
          <w:rFonts w:ascii="Calibri" w:hAnsi="Calibri" w:cs="Times New Roman"/>
          <w:color w:val="000000"/>
        </w:rPr>
        <w:t>Progestin-only Pills</w:t>
      </w:r>
    </w:p>
    <w:p w14:paraId="0FBA9946" w14:textId="77777777" w:rsidR="00836793" w:rsidRPr="00D971BD" w:rsidRDefault="00836793" w:rsidP="00836793">
      <w:pPr>
        <w:numPr>
          <w:ilvl w:val="0"/>
          <w:numId w:val="14"/>
        </w:numPr>
        <w:textAlignment w:val="baseline"/>
        <w:rPr>
          <w:rFonts w:ascii="Calibri" w:hAnsi="Calibri" w:cs="Times New Roman"/>
          <w:color w:val="000000"/>
        </w:rPr>
      </w:pPr>
      <w:r w:rsidRPr="00D971BD">
        <w:rPr>
          <w:rFonts w:ascii="Calibri" w:hAnsi="Calibri" w:cs="Times New Roman"/>
          <w:color w:val="000000"/>
        </w:rPr>
        <w:t>Implant (Implanon)</w:t>
      </w:r>
    </w:p>
    <w:p w14:paraId="61A15969" w14:textId="77777777" w:rsidR="00836793" w:rsidRPr="00D971BD" w:rsidRDefault="00836793" w:rsidP="00836793">
      <w:pPr>
        <w:numPr>
          <w:ilvl w:val="0"/>
          <w:numId w:val="14"/>
        </w:numPr>
        <w:textAlignment w:val="baseline"/>
        <w:rPr>
          <w:rFonts w:ascii="Calibri" w:hAnsi="Calibri" w:cs="Times New Roman"/>
          <w:bCs/>
          <w:color w:val="000000"/>
        </w:rPr>
      </w:pPr>
      <w:r w:rsidRPr="00D971BD">
        <w:rPr>
          <w:rFonts w:ascii="Calibri" w:hAnsi="Calibri" w:cs="Times New Roman"/>
          <w:bCs/>
          <w:color w:val="000000"/>
        </w:rPr>
        <w:t>Copper IUD (Paragard)</w:t>
      </w:r>
    </w:p>
    <w:p w14:paraId="0496C8D5" w14:textId="77777777" w:rsidR="00836793" w:rsidRPr="00D971BD" w:rsidRDefault="00836793" w:rsidP="00836793">
      <w:pPr>
        <w:numPr>
          <w:ilvl w:val="0"/>
          <w:numId w:val="14"/>
        </w:numPr>
        <w:textAlignment w:val="baseline"/>
        <w:rPr>
          <w:rFonts w:ascii="Calibri" w:hAnsi="Calibri" w:cs="Times New Roman"/>
          <w:color w:val="000000"/>
        </w:rPr>
      </w:pPr>
      <w:r w:rsidRPr="00D971BD">
        <w:rPr>
          <w:rFonts w:ascii="Calibri" w:hAnsi="Calibri" w:cs="Times New Roman"/>
          <w:color w:val="000000"/>
        </w:rPr>
        <w:t>3-month injection (Depo Provera)</w:t>
      </w:r>
    </w:p>
    <w:p w14:paraId="3D2459C4" w14:textId="77777777" w:rsidR="00836793" w:rsidRPr="00D971BD" w:rsidRDefault="00836793" w:rsidP="00836793">
      <w:pPr>
        <w:rPr>
          <w:rFonts w:ascii="Calibri" w:eastAsia="Times New Roman" w:hAnsi="Calibri" w:cs="Times New Roman"/>
        </w:rPr>
      </w:pPr>
    </w:p>
    <w:p w14:paraId="3694910A" w14:textId="7FB3280E" w:rsidR="00836793" w:rsidRPr="00D971BD" w:rsidRDefault="002E566F" w:rsidP="00836793">
      <w:pPr>
        <w:pStyle w:val="ListParagraph"/>
        <w:numPr>
          <w:ilvl w:val="0"/>
          <w:numId w:val="5"/>
        </w:numPr>
        <w:ind w:left="360"/>
        <w:rPr>
          <w:rFonts w:ascii="Calibri" w:hAnsi="Calibri" w:cs="Times New Roman"/>
        </w:rPr>
      </w:pPr>
      <w:r>
        <w:rPr>
          <w:rFonts w:ascii="Calibri" w:hAnsi="Calibri" w:cs="Times New Roman"/>
          <w:color w:val="000000"/>
        </w:rPr>
        <w:t>The best</w:t>
      </w:r>
      <w:r w:rsidR="00836793" w:rsidRPr="00D971BD">
        <w:rPr>
          <w:rFonts w:ascii="Calibri" w:hAnsi="Calibri" w:cs="Times New Roman"/>
          <w:color w:val="000000"/>
        </w:rPr>
        <w:t xml:space="preserve"> method to facilitate effective contraceptive use is to:</w:t>
      </w:r>
    </w:p>
    <w:p w14:paraId="498BBE23" w14:textId="77777777" w:rsidR="00836793" w:rsidRPr="00D971BD" w:rsidRDefault="00836793" w:rsidP="00836793">
      <w:pPr>
        <w:numPr>
          <w:ilvl w:val="0"/>
          <w:numId w:val="15"/>
        </w:numPr>
        <w:textAlignment w:val="baseline"/>
        <w:rPr>
          <w:rFonts w:ascii="Calibri" w:hAnsi="Calibri" w:cs="Times New Roman"/>
          <w:color w:val="000000"/>
        </w:rPr>
      </w:pPr>
      <w:r w:rsidRPr="00D971BD">
        <w:rPr>
          <w:rFonts w:ascii="Calibri" w:hAnsi="Calibri" w:cs="Times New Roman"/>
          <w:color w:val="000000"/>
        </w:rPr>
        <w:t>Promote abstinence until marriage educational programs to delay the need for contraception.</w:t>
      </w:r>
    </w:p>
    <w:p w14:paraId="080EB1AD" w14:textId="6E90DA5B" w:rsidR="00836793" w:rsidRPr="00D971BD" w:rsidRDefault="00732337" w:rsidP="00836793">
      <w:pPr>
        <w:numPr>
          <w:ilvl w:val="0"/>
          <w:numId w:val="15"/>
        </w:numPr>
        <w:textAlignment w:val="baseline"/>
        <w:rPr>
          <w:rFonts w:ascii="Calibri" w:hAnsi="Calibri" w:cs="Times New Roman"/>
          <w:bCs/>
          <w:color w:val="000000"/>
        </w:rPr>
      </w:pPr>
      <w:r w:rsidRPr="00D971BD">
        <w:rPr>
          <w:rFonts w:ascii="Calibri" w:hAnsi="Calibri" w:cs="Times New Roman"/>
          <w:bCs/>
          <w:color w:val="000000"/>
        </w:rPr>
        <w:t>Reduce access barriers by giving</w:t>
      </w:r>
      <w:r w:rsidR="00836793" w:rsidRPr="00D971BD">
        <w:rPr>
          <w:rFonts w:ascii="Calibri" w:hAnsi="Calibri" w:cs="Times New Roman"/>
          <w:bCs/>
          <w:color w:val="000000"/>
        </w:rPr>
        <w:t xml:space="preserve"> women more than one pack o</w:t>
      </w:r>
      <w:r w:rsidRPr="00D971BD">
        <w:rPr>
          <w:rFonts w:ascii="Calibri" w:hAnsi="Calibri" w:cs="Times New Roman"/>
          <w:bCs/>
          <w:color w:val="000000"/>
        </w:rPr>
        <w:t>f contraceptive pills at a time.</w:t>
      </w:r>
    </w:p>
    <w:p w14:paraId="110A2201" w14:textId="77777777" w:rsidR="00836793" w:rsidRPr="00D971BD" w:rsidRDefault="00836793" w:rsidP="00836793">
      <w:pPr>
        <w:numPr>
          <w:ilvl w:val="0"/>
          <w:numId w:val="15"/>
        </w:numPr>
        <w:textAlignment w:val="baseline"/>
        <w:rPr>
          <w:rFonts w:ascii="Calibri" w:hAnsi="Calibri" w:cs="Times New Roman"/>
          <w:color w:val="000000"/>
        </w:rPr>
      </w:pPr>
      <w:r w:rsidRPr="00D971BD">
        <w:rPr>
          <w:rFonts w:ascii="Calibri" w:hAnsi="Calibri" w:cs="Times New Roman"/>
          <w:color w:val="000000"/>
        </w:rPr>
        <w:t>Encourage contraceptive use only amongst women above the age of 18 who are more responsible with adhering to contraception regimes.</w:t>
      </w:r>
    </w:p>
    <w:p w14:paraId="4CC7394F" w14:textId="77777777" w:rsidR="00836793" w:rsidRPr="00D971BD" w:rsidRDefault="00836793" w:rsidP="00836793">
      <w:pPr>
        <w:numPr>
          <w:ilvl w:val="0"/>
          <w:numId w:val="15"/>
        </w:numPr>
        <w:textAlignment w:val="baseline"/>
        <w:rPr>
          <w:rFonts w:ascii="Calibri" w:hAnsi="Calibri" w:cs="Times New Roman"/>
          <w:color w:val="000000"/>
        </w:rPr>
      </w:pPr>
      <w:r w:rsidRPr="00D971BD">
        <w:rPr>
          <w:rFonts w:ascii="Calibri" w:hAnsi="Calibri" w:cs="Times New Roman"/>
          <w:color w:val="000000"/>
        </w:rPr>
        <w:t>Confer with partner to ensure they agree with one’s contraceptive method choice.</w:t>
      </w:r>
    </w:p>
    <w:p w14:paraId="11EE6757" w14:textId="77777777" w:rsidR="00836793" w:rsidRPr="00D971BD" w:rsidRDefault="00836793" w:rsidP="00836793">
      <w:pPr>
        <w:numPr>
          <w:ilvl w:val="0"/>
          <w:numId w:val="15"/>
        </w:numPr>
        <w:spacing w:before="100" w:beforeAutospacing="1" w:after="100" w:afterAutospacing="1"/>
        <w:textAlignment w:val="baseline"/>
        <w:rPr>
          <w:rFonts w:ascii="Calibri" w:eastAsia="Times New Roman" w:hAnsi="Calibri" w:cs="Times New Roman"/>
          <w:color w:val="000000"/>
        </w:rPr>
      </w:pPr>
      <w:r w:rsidRPr="00D971BD">
        <w:rPr>
          <w:rFonts w:ascii="Calibri" w:eastAsia="Times New Roman" w:hAnsi="Calibri" w:cs="Times New Roman"/>
          <w:color w:val="000000"/>
        </w:rPr>
        <w:t>All of the Above</w:t>
      </w:r>
    </w:p>
    <w:p w14:paraId="59A90EBE" w14:textId="77777777" w:rsidR="00836793" w:rsidRPr="00D971BD" w:rsidRDefault="00836793" w:rsidP="00836793">
      <w:pPr>
        <w:rPr>
          <w:rFonts w:ascii="Calibri" w:hAnsi="Calibri"/>
        </w:rPr>
      </w:pPr>
      <w:bookmarkStart w:id="0" w:name="_GoBack"/>
      <w:bookmarkEnd w:id="0"/>
    </w:p>
    <w:sectPr w:rsidR="00836793" w:rsidRPr="00D971BD" w:rsidSect="00927E25">
      <w:pgSz w:w="12240" w:h="15840"/>
      <w:pgMar w:top="81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3588"/>
    <w:multiLevelType w:val="hybridMultilevel"/>
    <w:tmpl w:val="549EB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17D41"/>
    <w:multiLevelType w:val="multilevel"/>
    <w:tmpl w:val="F502D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B1545C4"/>
    <w:multiLevelType w:val="hybridMultilevel"/>
    <w:tmpl w:val="45821EC2"/>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202D4"/>
    <w:multiLevelType w:val="hybridMultilevel"/>
    <w:tmpl w:val="6FD478EC"/>
    <w:lvl w:ilvl="0" w:tplc="28083B18">
      <w:start w:val="1"/>
      <w:numFmt w:val="bullet"/>
      <w:lvlText w:val=""/>
      <w:lvlJc w:val="left"/>
      <w:pPr>
        <w:ind w:left="720" w:hanging="360"/>
      </w:pPr>
      <w:rPr>
        <w:rFonts w:ascii="Wingdings" w:hAnsi="Wingding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34840"/>
    <w:multiLevelType w:val="hybridMultilevel"/>
    <w:tmpl w:val="1E0C02C0"/>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98251C"/>
    <w:multiLevelType w:val="hybridMultilevel"/>
    <w:tmpl w:val="94FCFC78"/>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EF38B2"/>
    <w:multiLevelType w:val="hybridMultilevel"/>
    <w:tmpl w:val="7A92B514"/>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356871"/>
    <w:multiLevelType w:val="multilevel"/>
    <w:tmpl w:val="2A86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EA2DD8"/>
    <w:multiLevelType w:val="multilevel"/>
    <w:tmpl w:val="E75E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24A77"/>
    <w:multiLevelType w:val="hybridMultilevel"/>
    <w:tmpl w:val="05D03B24"/>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272F30"/>
    <w:multiLevelType w:val="hybridMultilevel"/>
    <w:tmpl w:val="DD0CBC0C"/>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BF6517"/>
    <w:multiLevelType w:val="multilevel"/>
    <w:tmpl w:val="F1B8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114405"/>
    <w:multiLevelType w:val="hybridMultilevel"/>
    <w:tmpl w:val="75467EA0"/>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C67525"/>
    <w:multiLevelType w:val="hybridMultilevel"/>
    <w:tmpl w:val="B9823A32"/>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CB5A94"/>
    <w:multiLevelType w:val="hybridMultilevel"/>
    <w:tmpl w:val="55227B5A"/>
    <w:lvl w:ilvl="0" w:tplc="28083B18">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11"/>
  </w:num>
  <w:num w:numId="5">
    <w:abstractNumId w:val="0"/>
  </w:num>
  <w:num w:numId="6">
    <w:abstractNumId w:val="2"/>
  </w:num>
  <w:num w:numId="7">
    <w:abstractNumId w:val="5"/>
  </w:num>
  <w:num w:numId="8">
    <w:abstractNumId w:val="4"/>
  </w:num>
  <w:num w:numId="9">
    <w:abstractNumId w:val="14"/>
  </w:num>
  <w:num w:numId="10">
    <w:abstractNumId w:val="12"/>
  </w:num>
  <w:num w:numId="11">
    <w:abstractNumId w:val="6"/>
  </w:num>
  <w:num w:numId="12">
    <w:abstractNumId w:val="9"/>
  </w:num>
  <w:num w:numId="13">
    <w:abstractNumId w:val="3"/>
  </w:num>
  <w:num w:numId="14">
    <w:abstractNumId w:val="10"/>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1D4"/>
    <w:rsid w:val="00030D2F"/>
    <w:rsid w:val="00090F95"/>
    <w:rsid w:val="000930B6"/>
    <w:rsid w:val="000A3F92"/>
    <w:rsid w:val="000B4759"/>
    <w:rsid w:val="000C5E97"/>
    <w:rsid w:val="000E7C81"/>
    <w:rsid w:val="000F1A61"/>
    <w:rsid w:val="001106CD"/>
    <w:rsid w:val="00126CD6"/>
    <w:rsid w:val="00135F3C"/>
    <w:rsid w:val="00144AC6"/>
    <w:rsid w:val="001871C1"/>
    <w:rsid w:val="00187513"/>
    <w:rsid w:val="001B7668"/>
    <w:rsid w:val="001C4732"/>
    <w:rsid w:val="001C7B65"/>
    <w:rsid w:val="001D628B"/>
    <w:rsid w:val="001E0D90"/>
    <w:rsid w:val="00222A70"/>
    <w:rsid w:val="00232B03"/>
    <w:rsid w:val="002634B5"/>
    <w:rsid w:val="00296FA6"/>
    <w:rsid w:val="002A55D4"/>
    <w:rsid w:val="002B15DE"/>
    <w:rsid w:val="002B2345"/>
    <w:rsid w:val="002B56B3"/>
    <w:rsid w:val="002D022C"/>
    <w:rsid w:val="002D04D8"/>
    <w:rsid w:val="002D0DE3"/>
    <w:rsid w:val="002E566F"/>
    <w:rsid w:val="002F02D3"/>
    <w:rsid w:val="0030255B"/>
    <w:rsid w:val="00311201"/>
    <w:rsid w:val="00322F2D"/>
    <w:rsid w:val="00335280"/>
    <w:rsid w:val="003420CF"/>
    <w:rsid w:val="00357850"/>
    <w:rsid w:val="00366AFA"/>
    <w:rsid w:val="00374C65"/>
    <w:rsid w:val="003D794A"/>
    <w:rsid w:val="003E7607"/>
    <w:rsid w:val="003F2491"/>
    <w:rsid w:val="003F7D1C"/>
    <w:rsid w:val="004002E9"/>
    <w:rsid w:val="004178D8"/>
    <w:rsid w:val="00430F56"/>
    <w:rsid w:val="00455496"/>
    <w:rsid w:val="00466C6C"/>
    <w:rsid w:val="004728A2"/>
    <w:rsid w:val="00475E35"/>
    <w:rsid w:val="00476BB2"/>
    <w:rsid w:val="00482B67"/>
    <w:rsid w:val="004A716D"/>
    <w:rsid w:val="004B63A1"/>
    <w:rsid w:val="004C27FD"/>
    <w:rsid w:val="004E58E6"/>
    <w:rsid w:val="005339F3"/>
    <w:rsid w:val="00546786"/>
    <w:rsid w:val="005729C9"/>
    <w:rsid w:val="00587054"/>
    <w:rsid w:val="005879E5"/>
    <w:rsid w:val="005B747A"/>
    <w:rsid w:val="005F584C"/>
    <w:rsid w:val="0061597A"/>
    <w:rsid w:val="00623A36"/>
    <w:rsid w:val="00657AF2"/>
    <w:rsid w:val="00657F34"/>
    <w:rsid w:val="00665224"/>
    <w:rsid w:val="006A646B"/>
    <w:rsid w:val="006B3112"/>
    <w:rsid w:val="006C5B23"/>
    <w:rsid w:val="006C7936"/>
    <w:rsid w:val="006E7540"/>
    <w:rsid w:val="006F4C85"/>
    <w:rsid w:val="0070645F"/>
    <w:rsid w:val="00720AFF"/>
    <w:rsid w:val="00732337"/>
    <w:rsid w:val="00765AC4"/>
    <w:rsid w:val="0077220A"/>
    <w:rsid w:val="00786563"/>
    <w:rsid w:val="007A3D01"/>
    <w:rsid w:val="007C1152"/>
    <w:rsid w:val="007D0081"/>
    <w:rsid w:val="007D5CFC"/>
    <w:rsid w:val="007F50DD"/>
    <w:rsid w:val="008009F7"/>
    <w:rsid w:val="0080161A"/>
    <w:rsid w:val="008215D9"/>
    <w:rsid w:val="0083421B"/>
    <w:rsid w:val="00836793"/>
    <w:rsid w:val="00856B09"/>
    <w:rsid w:val="008647A3"/>
    <w:rsid w:val="00871557"/>
    <w:rsid w:val="00892C1E"/>
    <w:rsid w:val="00893CCD"/>
    <w:rsid w:val="008C0DE0"/>
    <w:rsid w:val="008C4284"/>
    <w:rsid w:val="008D2829"/>
    <w:rsid w:val="008D66E0"/>
    <w:rsid w:val="008F5984"/>
    <w:rsid w:val="008F5EB5"/>
    <w:rsid w:val="00922F4D"/>
    <w:rsid w:val="00927E25"/>
    <w:rsid w:val="00940A01"/>
    <w:rsid w:val="00952C4B"/>
    <w:rsid w:val="0096461C"/>
    <w:rsid w:val="00964897"/>
    <w:rsid w:val="00976B0E"/>
    <w:rsid w:val="009B34A8"/>
    <w:rsid w:val="009D4E07"/>
    <w:rsid w:val="009D755F"/>
    <w:rsid w:val="00A310B6"/>
    <w:rsid w:val="00A35223"/>
    <w:rsid w:val="00A87AE0"/>
    <w:rsid w:val="00AB5A9E"/>
    <w:rsid w:val="00AB707F"/>
    <w:rsid w:val="00AD409A"/>
    <w:rsid w:val="00AD6F6C"/>
    <w:rsid w:val="00AE4AB3"/>
    <w:rsid w:val="00B35B12"/>
    <w:rsid w:val="00B44E61"/>
    <w:rsid w:val="00B80814"/>
    <w:rsid w:val="00B91AFC"/>
    <w:rsid w:val="00B94E1E"/>
    <w:rsid w:val="00BA3843"/>
    <w:rsid w:val="00BC7539"/>
    <w:rsid w:val="00BE50DA"/>
    <w:rsid w:val="00C03C95"/>
    <w:rsid w:val="00C07468"/>
    <w:rsid w:val="00C263C5"/>
    <w:rsid w:val="00C3031B"/>
    <w:rsid w:val="00C54161"/>
    <w:rsid w:val="00C61B14"/>
    <w:rsid w:val="00C70798"/>
    <w:rsid w:val="00C70A6E"/>
    <w:rsid w:val="00C95206"/>
    <w:rsid w:val="00CA10D2"/>
    <w:rsid w:val="00CA3442"/>
    <w:rsid w:val="00CB57C1"/>
    <w:rsid w:val="00CF3776"/>
    <w:rsid w:val="00D01542"/>
    <w:rsid w:val="00D04206"/>
    <w:rsid w:val="00D175EA"/>
    <w:rsid w:val="00D57CB2"/>
    <w:rsid w:val="00D74A92"/>
    <w:rsid w:val="00D80AB0"/>
    <w:rsid w:val="00D9313F"/>
    <w:rsid w:val="00D971BD"/>
    <w:rsid w:val="00DB1BDE"/>
    <w:rsid w:val="00DC0515"/>
    <w:rsid w:val="00DC20EE"/>
    <w:rsid w:val="00DD14E1"/>
    <w:rsid w:val="00DF7433"/>
    <w:rsid w:val="00E0074B"/>
    <w:rsid w:val="00E031D4"/>
    <w:rsid w:val="00E06EBC"/>
    <w:rsid w:val="00E115E5"/>
    <w:rsid w:val="00E1217B"/>
    <w:rsid w:val="00E137B6"/>
    <w:rsid w:val="00E141B9"/>
    <w:rsid w:val="00E24F96"/>
    <w:rsid w:val="00E25D24"/>
    <w:rsid w:val="00E538D1"/>
    <w:rsid w:val="00E5409D"/>
    <w:rsid w:val="00E61CDC"/>
    <w:rsid w:val="00E977A3"/>
    <w:rsid w:val="00EF1A70"/>
    <w:rsid w:val="00F124A9"/>
    <w:rsid w:val="00F15F36"/>
    <w:rsid w:val="00F24914"/>
    <w:rsid w:val="00F37887"/>
    <w:rsid w:val="00F42C18"/>
    <w:rsid w:val="00F46BC4"/>
    <w:rsid w:val="00F60569"/>
    <w:rsid w:val="00F613F9"/>
    <w:rsid w:val="00F91BA3"/>
    <w:rsid w:val="00FA4793"/>
    <w:rsid w:val="00FB0856"/>
    <w:rsid w:val="00FB3AE0"/>
    <w:rsid w:val="00FC75AB"/>
    <w:rsid w:val="00FE172B"/>
    <w:rsid w:val="00FE2BE0"/>
    <w:rsid w:val="00FF20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02BB2F5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1D4"/>
    <w:pPr>
      <w:ind w:left="720"/>
      <w:contextualSpacing/>
    </w:pPr>
  </w:style>
  <w:style w:type="character" w:styleId="CommentReference">
    <w:name w:val="annotation reference"/>
    <w:basedOn w:val="DefaultParagraphFont"/>
    <w:uiPriority w:val="99"/>
    <w:semiHidden/>
    <w:unhideWhenUsed/>
    <w:rsid w:val="00871557"/>
    <w:rPr>
      <w:sz w:val="18"/>
      <w:szCs w:val="18"/>
    </w:rPr>
  </w:style>
  <w:style w:type="paragraph" w:styleId="CommentText">
    <w:name w:val="annotation text"/>
    <w:basedOn w:val="Normal"/>
    <w:link w:val="CommentTextChar"/>
    <w:uiPriority w:val="99"/>
    <w:semiHidden/>
    <w:unhideWhenUsed/>
    <w:rsid w:val="00871557"/>
  </w:style>
  <w:style w:type="character" w:customStyle="1" w:styleId="CommentTextChar">
    <w:name w:val="Comment Text Char"/>
    <w:basedOn w:val="DefaultParagraphFont"/>
    <w:link w:val="CommentText"/>
    <w:uiPriority w:val="99"/>
    <w:semiHidden/>
    <w:rsid w:val="00871557"/>
  </w:style>
  <w:style w:type="paragraph" w:styleId="CommentSubject">
    <w:name w:val="annotation subject"/>
    <w:basedOn w:val="CommentText"/>
    <w:next w:val="CommentText"/>
    <w:link w:val="CommentSubjectChar"/>
    <w:uiPriority w:val="99"/>
    <w:semiHidden/>
    <w:unhideWhenUsed/>
    <w:rsid w:val="00871557"/>
    <w:rPr>
      <w:b/>
      <w:bCs/>
      <w:sz w:val="20"/>
      <w:szCs w:val="20"/>
    </w:rPr>
  </w:style>
  <w:style w:type="character" w:customStyle="1" w:styleId="CommentSubjectChar">
    <w:name w:val="Comment Subject Char"/>
    <w:basedOn w:val="CommentTextChar"/>
    <w:link w:val="CommentSubject"/>
    <w:uiPriority w:val="99"/>
    <w:semiHidden/>
    <w:rsid w:val="00871557"/>
    <w:rPr>
      <w:b/>
      <w:bCs/>
      <w:sz w:val="20"/>
      <w:szCs w:val="20"/>
    </w:rPr>
  </w:style>
  <w:style w:type="paragraph" w:styleId="BalloonText">
    <w:name w:val="Balloon Text"/>
    <w:basedOn w:val="Normal"/>
    <w:link w:val="BalloonTextChar"/>
    <w:uiPriority w:val="99"/>
    <w:semiHidden/>
    <w:unhideWhenUsed/>
    <w:rsid w:val="008715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557"/>
    <w:rPr>
      <w:rFonts w:ascii="Lucida Grande" w:hAnsi="Lucida Grande" w:cs="Lucida Grande"/>
      <w:sz w:val="18"/>
      <w:szCs w:val="18"/>
    </w:rPr>
  </w:style>
  <w:style w:type="character" w:customStyle="1" w:styleId="apple-converted-space">
    <w:name w:val="apple-converted-space"/>
    <w:basedOn w:val="DefaultParagraphFont"/>
    <w:rsid w:val="002B15DE"/>
  </w:style>
  <w:style w:type="character" w:styleId="Hyperlink">
    <w:name w:val="Hyperlink"/>
    <w:basedOn w:val="DefaultParagraphFont"/>
    <w:uiPriority w:val="99"/>
    <w:semiHidden/>
    <w:unhideWhenUsed/>
    <w:rsid w:val="002B15DE"/>
    <w:rPr>
      <w:color w:val="0000FF"/>
      <w:u w:val="single"/>
    </w:rPr>
  </w:style>
  <w:style w:type="paragraph" w:styleId="NormalWeb">
    <w:name w:val="Normal (Web)"/>
    <w:basedOn w:val="Normal"/>
    <w:uiPriority w:val="99"/>
    <w:semiHidden/>
    <w:unhideWhenUsed/>
    <w:rsid w:val="00135F3C"/>
    <w:pPr>
      <w:spacing w:before="100" w:beforeAutospacing="1" w:after="100" w:afterAutospacing="1"/>
    </w:pPr>
    <w:rPr>
      <w:rFonts w:ascii="Times" w:hAnsi="Times" w:cs="Times New Roman"/>
      <w:sz w:val="20"/>
      <w:szCs w:val="20"/>
    </w:rPr>
  </w:style>
  <w:style w:type="character" w:customStyle="1" w:styleId="tx">
    <w:name w:val="tx"/>
    <w:basedOn w:val="DefaultParagraphFont"/>
    <w:rsid w:val="00C03C95"/>
  </w:style>
  <w:style w:type="character" w:customStyle="1" w:styleId="apple-tab-span">
    <w:name w:val="apple-tab-span"/>
    <w:basedOn w:val="DefaultParagraphFont"/>
    <w:rsid w:val="0083679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1D4"/>
    <w:pPr>
      <w:ind w:left="720"/>
      <w:contextualSpacing/>
    </w:pPr>
  </w:style>
  <w:style w:type="character" w:styleId="CommentReference">
    <w:name w:val="annotation reference"/>
    <w:basedOn w:val="DefaultParagraphFont"/>
    <w:uiPriority w:val="99"/>
    <w:semiHidden/>
    <w:unhideWhenUsed/>
    <w:rsid w:val="00871557"/>
    <w:rPr>
      <w:sz w:val="18"/>
      <w:szCs w:val="18"/>
    </w:rPr>
  </w:style>
  <w:style w:type="paragraph" w:styleId="CommentText">
    <w:name w:val="annotation text"/>
    <w:basedOn w:val="Normal"/>
    <w:link w:val="CommentTextChar"/>
    <w:uiPriority w:val="99"/>
    <w:semiHidden/>
    <w:unhideWhenUsed/>
    <w:rsid w:val="00871557"/>
  </w:style>
  <w:style w:type="character" w:customStyle="1" w:styleId="CommentTextChar">
    <w:name w:val="Comment Text Char"/>
    <w:basedOn w:val="DefaultParagraphFont"/>
    <w:link w:val="CommentText"/>
    <w:uiPriority w:val="99"/>
    <w:semiHidden/>
    <w:rsid w:val="00871557"/>
  </w:style>
  <w:style w:type="paragraph" w:styleId="CommentSubject">
    <w:name w:val="annotation subject"/>
    <w:basedOn w:val="CommentText"/>
    <w:next w:val="CommentText"/>
    <w:link w:val="CommentSubjectChar"/>
    <w:uiPriority w:val="99"/>
    <w:semiHidden/>
    <w:unhideWhenUsed/>
    <w:rsid w:val="00871557"/>
    <w:rPr>
      <w:b/>
      <w:bCs/>
      <w:sz w:val="20"/>
      <w:szCs w:val="20"/>
    </w:rPr>
  </w:style>
  <w:style w:type="character" w:customStyle="1" w:styleId="CommentSubjectChar">
    <w:name w:val="Comment Subject Char"/>
    <w:basedOn w:val="CommentTextChar"/>
    <w:link w:val="CommentSubject"/>
    <w:uiPriority w:val="99"/>
    <w:semiHidden/>
    <w:rsid w:val="00871557"/>
    <w:rPr>
      <w:b/>
      <w:bCs/>
      <w:sz w:val="20"/>
      <w:szCs w:val="20"/>
    </w:rPr>
  </w:style>
  <w:style w:type="paragraph" w:styleId="BalloonText">
    <w:name w:val="Balloon Text"/>
    <w:basedOn w:val="Normal"/>
    <w:link w:val="BalloonTextChar"/>
    <w:uiPriority w:val="99"/>
    <w:semiHidden/>
    <w:unhideWhenUsed/>
    <w:rsid w:val="008715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1557"/>
    <w:rPr>
      <w:rFonts w:ascii="Lucida Grande" w:hAnsi="Lucida Grande" w:cs="Lucida Grande"/>
      <w:sz w:val="18"/>
      <w:szCs w:val="18"/>
    </w:rPr>
  </w:style>
  <w:style w:type="character" w:customStyle="1" w:styleId="apple-converted-space">
    <w:name w:val="apple-converted-space"/>
    <w:basedOn w:val="DefaultParagraphFont"/>
    <w:rsid w:val="002B15DE"/>
  </w:style>
  <w:style w:type="character" w:styleId="Hyperlink">
    <w:name w:val="Hyperlink"/>
    <w:basedOn w:val="DefaultParagraphFont"/>
    <w:uiPriority w:val="99"/>
    <w:semiHidden/>
    <w:unhideWhenUsed/>
    <w:rsid w:val="002B15DE"/>
    <w:rPr>
      <w:color w:val="0000FF"/>
      <w:u w:val="single"/>
    </w:rPr>
  </w:style>
  <w:style w:type="paragraph" w:styleId="NormalWeb">
    <w:name w:val="Normal (Web)"/>
    <w:basedOn w:val="Normal"/>
    <w:uiPriority w:val="99"/>
    <w:semiHidden/>
    <w:unhideWhenUsed/>
    <w:rsid w:val="00135F3C"/>
    <w:pPr>
      <w:spacing w:before="100" w:beforeAutospacing="1" w:after="100" w:afterAutospacing="1"/>
    </w:pPr>
    <w:rPr>
      <w:rFonts w:ascii="Times" w:hAnsi="Times" w:cs="Times New Roman"/>
      <w:sz w:val="20"/>
      <w:szCs w:val="20"/>
    </w:rPr>
  </w:style>
  <w:style w:type="character" w:customStyle="1" w:styleId="tx">
    <w:name w:val="tx"/>
    <w:basedOn w:val="DefaultParagraphFont"/>
    <w:rsid w:val="00C03C95"/>
  </w:style>
  <w:style w:type="character" w:customStyle="1" w:styleId="apple-tab-span">
    <w:name w:val="apple-tab-span"/>
    <w:basedOn w:val="DefaultParagraphFont"/>
    <w:rsid w:val="00836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3069">
      <w:bodyDiv w:val="1"/>
      <w:marLeft w:val="0"/>
      <w:marRight w:val="0"/>
      <w:marTop w:val="0"/>
      <w:marBottom w:val="0"/>
      <w:divBdr>
        <w:top w:val="none" w:sz="0" w:space="0" w:color="auto"/>
        <w:left w:val="none" w:sz="0" w:space="0" w:color="auto"/>
        <w:bottom w:val="none" w:sz="0" w:space="0" w:color="auto"/>
        <w:right w:val="none" w:sz="0" w:space="0" w:color="auto"/>
      </w:divBdr>
    </w:div>
    <w:div w:id="70546653">
      <w:bodyDiv w:val="1"/>
      <w:marLeft w:val="0"/>
      <w:marRight w:val="0"/>
      <w:marTop w:val="0"/>
      <w:marBottom w:val="0"/>
      <w:divBdr>
        <w:top w:val="none" w:sz="0" w:space="0" w:color="auto"/>
        <w:left w:val="none" w:sz="0" w:space="0" w:color="auto"/>
        <w:bottom w:val="none" w:sz="0" w:space="0" w:color="auto"/>
        <w:right w:val="none" w:sz="0" w:space="0" w:color="auto"/>
      </w:divBdr>
    </w:div>
    <w:div w:id="105807468">
      <w:bodyDiv w:val="1"/>
      <w:marLeft w:val="0"/>
      <w:marRight w:val="0"/>
      <w:marTop w:val="0"/>
      <w:marBottom w:val="0"/>
      <w:divBdr>
        <w:top w:val="none" w:sz="0" w:space="0" w:color="auto"/>
        <w:left w:val="none" w:sz="0" w:space="0" w:color="auto"/>
        <w:bottom w:val="none" w:sz="0" w:space="0" w:color="auto"/>
        <w:right w:val="none" w:sz="0" w:space="0" w:color="auto"/>
      </w:divBdr>
    </w:div>
    <w:div w:id="348414277">
      <w:bodyDiv w:val="1"/>
      <w:marLeft w:val="0"/>
      <w:marRight w:val="0"/>
      <w:marTop w:val="0"/>
      <w:marBottom w:val="0"/>
      <w:divBdr>
        <w:top w:val="none" w:sz="0" w:space="0" w:color="auto"/>
        <w:left w:val="none" w:sz="0" w:space="0" w:color="auto"/>
        <w:bottom w:val="none" w:sz="0" w:space="0" w:color="auto"/>
        <w:right w:val="none" w:sz="0" w:space="0" w:color="auto"/>
      </w:divBdr>
    </w:div>
    <w:div w:id="397870379">
      <w:bodyDiv w:val="1"/>
      <w:marLeft w:val="0"/>
      <w:marRight w:val="0"/>
      <w:marTop w:val="0"/>
      <w:marBottom w:val="0"/>
      <w:divBdr>
        <w:top w:val="none" w:sz="0" w:space="0" w:color="auto"/>
        <w:left w:val="none" w:sz="0" w:space="0" w:color="auto"/>
        <w:bottom w:val="none" w:sz="0" w:space="0" w:color="auto"/>
        <w:right w:val="none" w:sz="0" w:space="0" w:color="auto"/>
      </w:divBdr>
    </w:div>
    <w:div w:id="565578416">
      <w:bodyDiv w:val="1"/>
      <w:marLeft w:val="0"/>
      <w:marRight w:val="0"/>
      <w:marTop w:val="0"/>
      <w:marBottom w:val="0"/>
      <w:divBdr>
        <w:top w:val="none" w:sz="0" w:space="0" w:color="auto"/>
        <w:left w:val="none" w:sz="0" w:space="0" w:color="auto"/>
        <w:bottom w:val="none" w:sz="0" w:space="0" w:color="auto"/>
        <w:right w:val="none" w:sz="0" w:space="0" w:color="auto"/>
      </w:divBdr>
    </w:div>
    <w:div w:id="571505737">
      <w:bodyDiv w:val="1"/>
      <w:marLeft w:val="0"/>
      <w:marRight w:val="0"/>
      <w:marTop w:val="0"/>
      <w:marBottom w:val="0"/>
      <w:divBdr>
        <w:top w:val="none" w:sz="0" w:space="0" w:color="auto"/>
        <w:left w:val="none" w:sz="0" w:space="0" w:color="auto"/>
        <w:bottom w:val="none" w:sz="0" w:space="0" w:color="auto"/>
        <w:right w:val="none" w:sz="0" w:space="0" w:color="auto"/>
      </w:divBdr>
    </w:div>
    <w:div w:id="580064786">
      <w:bodyDiv w:val="1"/>
      <w:marLeft w:val="0"/>
      <w:marRight w:val="0"/>
      <w:marTop w:val="0"/>
      <w:marBottom w:val="0"/>
      <w:divBdr>
        <w:top w:val="none" w:sz="0" w:space="0" w:color="auto"/>
        <w:left w:val="none" w:sz="0" w:space="0" w:color="auto"/>
        <w:bottom w:val="none" w:sz="0" w:space="0" w:color="auto"/>
        <w:right w:val="none" w:sz="0" w:space="0" w:color="auto"/>
      </w:divBdr>
      <w:divsChild>
        <w:div w:id="658773054">
          <w:marLeft w:val="547"/>
          <w:marRight w:val="0"/>
          <w:marTop w:val="106"/>
          <w:marBottom w:val="0"/>
          <w:divBdr>
            <w:top w:val="none" w:sz="0" w:space="0" w:color="auto"/>
            <w:left w:val="none" w:sz="0" w:space="0" w:color="auto"/>
            <w:bottom w:val="none" w:sz="0" w:space="0" w:color="auto"/>
            <w:right w:val="none" w:sz="0" w:space="0" w:color="auto"/>
          </w:divBdr>
        </w:div>
        <w:div w:id="1196187596">
          <w:marLeft w:val="547"/>
          <w:marRight w:val="0"/>
          <w:marTop w:val="106"/>
          <w:marBottom w:val="0"/>
          <w:divBdr>
            <w:top w:val="none" w:sz="0" w:space="0" w:color="auto"/>
            <w:left w:val="none" w:sz="0" w:space="0" w:color="auto"/>
            <w:bottom w:val="none" w:sz="0" w:space="0" w:color="auto"/>
            <w:right w:val="none" w:sz="0" w:space="0" w:color="auto"/>
          </w:divBdr>
        </w:div>
        <w:div w:id="1704984736">
          <w:marLeft w:val="547"/>
          <w:marRight w:val="0"/>
          <w:marTop w:val="106"/>
          <w:marBottom w:val="0"/>
          <w:divBdr>
            <w:top w:val="none" w:sz="0" w:space="0" w:color="auto"/>
            <w:left w:val="none" w:sz="0" w:space="0" w:color="auto"/>
            <w:bottom w:val="none" w:sz="0" w:space="0" w:color="auto"/>
            <w:right w:val="none" w:sz="0" w:space="0" w:color="auto"/>
          </w:divBdr>
        </w:div>
        <w:div w:id="2031485025">
          <w:marLeft w:val="547"/>
          <w:marRight w:val="0"/>
          <w:marTop w:val="106"/>
          <w:marBottom w:val="0"/>
          <w:divBdr>
            <w:top w:val="none" w:sz="0" w:space="0" w:color="auto"/>
            <w:left w:val="none" w:sz="0" w:space="0" w:color="auto"/>
            <w:bottom w:val="none" w:sz="0" w:space="0" w:color="auto"/>
            <w:right w:val="none" w:sz="0" w:space="0" w:color="auto"/>
          </w:divBdr>
        </w:div>
        <w:div w:id="1183592379">
          <w:marLeft w:val="547"/>
          <w:marRight w:val="0"/>
          <w:marTop w:val="106"/>
          <w:marBottom w:val="0"/>
          <w:divBdr>
            <w:top w:val="none" w:sz="0" w:space="0" w:color="auto"/>
            <w:left w:val="none" w:sz="0" w:space="0" w:color="auto"/>
            <w:bottom w:val="none" w:sz="0" w:space="0" w:color="auto"/>
            <w:right w:val="none" w:sz="0" w:space="0" w:color="auto"/>
          </w:divBdr>
        </w:div>
        <w:div w:id="177625921">
          <w:marLeft w:val="547"/>
          <w:marRight w:val="0"/>
          <w:marTop w:val="106"/>
          <w:marBottom w:val="0"/>
          <w:divBdr>
            <w:top w:val="none" w:sz="0" w:space="0" w:color="auto"/>
            <w:left w:val="none" w:sz="0" w:space="0" w:color="auto"/>
            <w:bottom w:val="none" w:sz="0" w:space="0" w:color="auto"/>
            <w:right w:val="none" w:sz="0" w:space="0" w:color="auto"/>
          </w:divBdr>
        </w:div>
        <w:div w:id="70008604">
          <w:marLeft w:val="547"/>
          <w:marRight w:val="0"/>
          <w:marTop w:val="106"/>
          <w:marBottom w:val="0"/>
          <w:divBdr>
            <w:top w:val="none" w:sz="0" w:space="0" w:color="auto"/>
            <w:left w:val="none" w:sz="0" w:space="0" w:color="auto"/>
            <w:bottom w:val="none" w:sz="0" w:space="0" w:color="auto"/>
            <w:right w:val="none" w:sz="0" w:space="0" w:color="auto"/>
          </w:divBdr>
        </w:div>
      </w:divsChild>
    </w:div>
    <w:div w:id="606232125">
      <w:bodyDiv w:val="1"/>
      <w:marLeft w:val="0"/>
      <w:marRight w:val="0"/>
      <w:marTop w:val="0"/>
      <w:marBottom w:val="0"/>
      <w:divBdr>
        <w:top w:val="none" w:sz="0" w:space="0" w:color="auto"/>
        <w:left w:val="none" w:sz="0" w:space="0" w:color="auto"/>
        <w:bottom w:val="none" w:sz="0" w:space="0" w:color="auto"/>
        <w:right w:val="none" w:sz="0" w:space="0" w:color="auto"/>
      </w:divBdr>
    </w:div>
    <w:div w:id="669714996">
      <w:bodyDiv w:val="1"/>
      <w:marLeft w:val="0"/>
      <w:marRight w:val="0"/>
      <w:marTop w:val="0"/>
      <w:marBottom w:val="0"/>
      <w:divBdr>
        <w:top w:val="none" w:sz="0" w:space="0" w:color="auto"/>
        <w:left w:val="none" w:sz="0" w:space="0" w:color="auto"/>
        <w:bottom w:val="none" w:sz="0" w:space="0" w:color="auto"/>
        <w:right w:val="none" w:sz="0" w:space="0" w:color="auto"/>
      </w:divBdr>
    </w:div>
    <w:div w:id="792403778">
      <w:bodyDiv w:val="1"/>
      <w:marLeft w:val="0"/>
      <w:marRight w:val="0"/>
      <w:marTop w:val="0"/>
      <w:marBottom w:val="0"/>
      <w:divBdr>
        <w:top w:val="none" w:sz="0" w:space="0" w:color="auto"/>
        <w:left w:val="none" w:sz="0" w:space="0" w:color="auto"/>
        <w:bottom w:val="none" w:sz="0" w:space="0" w:color="auto"/>
        <w:right w:val="none" w:sz="0" w:space="0" w:color="auto"/>
      </w:divBdr>
    </w:div>
    <w:div w:id="899290749">
      <w:bodyDiv w:val="1"/>
      <w:marLeft w:val="0"/>
      <w:marRight w:val="0"/>
      <w:marTop w:val="0"/>
      <w:marBottom w:val="0"/>
      <w:divBdr>
        <w:top w:val="none" w:sz="0" w:space="0" w:color="auto"/>
        <w:left w:val="none" w:sz="0" w:space="0" w:color="auto"/>
        <w:bottom w:val="none" w:sz="0" w:space="0" w:color="auto"/>
        <w:right w:val="none" w:sz="0" w:space="0" w:color="auto"/>
      </w:divBdr>
    </w:div>
    <w:div w:id="948127295">
      <w:bodyDiv w:val="1"/>
      <w:marLeft w:val="0"/>
      <w:marRight w:val="0"/>
      <w:marTop w:val="0"/>
      <w:marBottom w:val="0"/>
      <w:divBdr>
        <w:top w:val="none" w:sz="0" w:space="0" w:color="auto"/>
        <w:left w:val="none" w:sz="0" w:space="0" w:color="auto"/>
        <w:bottom w:val="none" w:sz="0" w:space="0" w:color="auto"/>
        <w:right w:val="none" w:sz="0" w:space="0" w:color="auto"/>
      </w:divBdr>
    </w:div>
    <w:div w:id="1029332784">
      <w:bodyDiv w:val="1"/>
      <w:marLeft w:val="0"/>
      <w:marRight w:val="0"/>
      <w:marTop w:val="0"/>
      <w:marBottom w:val="0"/>
      <w:divBdr>
        <w:top w:val="none" w:sz="0" w:space="0" w:color="auto"/>
        <w:left w:val="none" w:sz="0" w:space="0" w:color="auto"/>
        <w:bottom w:val="none" w:sz="0" w:space="0" w:color="auto"/>
        <w:right w:val="none" w:sz="0" w:space="0" w:color="auto"/>
      </w:divBdr>
    </w:div>
    <w:div w:id="1438714414">
      <w:bodyDiv w:val="1"/>
      <w:marLeft w:val="0"/>
      <w:marRight w:val="0"/>
      <w:marTop w:val="0"/>
      <w:marBottom w:val="0"/>
      <w:divBdr>
        <w:top w:val="none" w:sz="0" w:space="0" w:color="auto"/>
        <w:left w:val="none" w:sz="0" w:space="0" w:color="auto"/>
        <w:bottom w:val="none" w:sz="0" w:space="0" w:color="auto"/>
        <w:right w:val="none" w:sz="0" w:space="0" w:color="auto"/>
      </w:divBdr>
    </w:div>
    <w:div w:id="1445466532">
      <w:bodyDiv w:val="1"/>
      <w:marLeft w:val="0"/>
      <w:marRight w:val="0"/>
      <w:marTop w:val="0"/>
      <w:marBottom w:val="0"/>
      <w:divBdr>
        <w:top w:val="none" w:sz="0" w:space="0" w:color="auto"/>
        <w:left w:val="none" w:sz="0" w:space="0" w:color="auto"/>
        <w:bottom w:val="none" w:sz="0" w:space="0" w:color="auto"/>
        <w:right w:val="none" w:sz="0" w:space="0" w:color="auto"/>
      </w:divBdr>
      <w:divsChild>
        <w:div w:id="666329814">
          <w:marLeft w:val="547"/>
          <w:marRight w:val="0"/>
          <w:marTop w:val="134"/>
          <w:marBottom w:val="0"/>
          <w:divBdr>
            <w:top w:val="none" w:sz="0" w:space="0" w:color="auto"/>
            <w:left w:val="none" w:sz="0" w:space="0" w:color="auto"/>
            <w:bottom w:val="none" w:sz="0" w:space="0" w:color="auto"/>
            <w:right w:val="none" w:sz="0" w:space="0" w:color="auto"/>
          </w:divBdr>
        </w:div>
      </w:divsChild>
    </w:div>
    <w:div w:id="1460758033">
      <w:bodyDiv w:val="1"/>
      <w:marLeft w:val="0"/>
      <w:marRight w:val="0"/>
      <w:marTop w:val="0"/>
      <w:marBottom w:val="0"/>
      <w:divBdr>
        <w:top w:val="none" w:sz="0" w:space="0" w:color="auto"/>
        <w:left w:val="none" w:sz="0" w:space="0" w:color="auto"/>
        <w:bottom w:val="none" w:sz="0" w:space="0" w:color="auto"/>
        <w:right w:val="none" w:sz="0" w:space="0" w:color="auto"/>
      </w:divBdr>
    </w:div>
    <w:div w:id="1622689996">
      <w:bodyDiv w:val="1"/>
      <w:marLeft w:val="0"/>
      <w:marRight w:val="0"/>
      <w:marTop w:val="0"/>
      <w:marBottom w:val="0"/>
      <w:divBdr>
        <w:top w:val="none" w:sz="0" w:space="0" w:color="auto"/>
        <w:left w:val="none" w:sz="0" w:space="0" w:color="auto"/>
        <w:bottom w:val="none" w:sz="0" w:space="0" w:color="auto"/>
        <w:right w:val="none" w:sz="0" w:space="0" w:color="auto"/>
      </w:divBdr>
    </w:div>
    <w:div w:id="1637949086">
      <w:bodyDiv w:val="1"/>
      <w:marLeft w:val="0"/>
      <w:marRight w:val="0"/>
      <w:marTop w:val="0"/>
      <w:marBottom w:val="0"/>
      <w:divBdr>
        <w:top w:val="none" w:sz="0" w:space="0" w:color="auto"/>
        <w:left w:val="none" w:sz="0" w:space="0" w:color="auto"/>
        <w:bottom w:val="none" w:sz="0" w:space="0" w:color="auto"/>
        <w:right w:val="none" w:sz="0" w:space="0" w:color="auto"/>
      </w:divBdr>
    </w:div>
    <w:div w:id="1681279013">
      <w:bodyDiv w:val="1"/>
      <w:marLeft w:val="0"/>
      <w:marRight w:val="0"/>
      <w:marTop w:val="0"/>
      <w:marBottom w:val="0"/>
      <w:divBdr>
        <w:top w:val="none" w:sz="0" w:space="0" w:color="auto"/>
        <w:left w:val="none" w:sz="0" w:space="0" w:color="auto"/>
        <w:bottom w:val="none" w:sz="0" w:space="0" w:color="auto"/>
        <w:right w:val="none" w:sz="0" w:space="0" w:color="auto"/>
      </w:divBdr>
    </w:div>
    <w:div w:id="1734768134">
      <w:bodyDiv w:val="1"/>
      <w:marLeft w:val="0"/>
      <w:marRight w:val="0"/>
      <w:marTop w:val="0"/>
      <w:marBottom w:val="0"/>
      <w:divBdr>
        <w:top w:val="none" w:sz="0" w:space="0" w:color="auto"/>
        <w:left w:val="none" w:sz="0" w:space="0" w:color="auto"/>
        <w:bottom w:val="none" w:sz="0" w:space="0" w:color="auto"/>
        <w:right w:val="none" w:sz="0" w:space="0" w:color="auto"/>
      </w:divBdr>
    </w:div>
    <w:div w:id="1797526720">
      <w:bodyDiv w:val="1"/>
      <w:marLeft w:val="0"/>
      <w:marRight w:val="0"/>
      <w:marTop w:val="0"/>
      <w:marBottom w:val="0"/>
      <w:divBdr>
        <w:top w:val="none" w:sz="0" w:space="0" w:color="auto"/>
        <w:left w:val="none" w:sz="0" w:space="0" w:color="auto"/>
        <w:bottom w:val="none" w:sz="0" w:space="0" w:color="auto"/>
        <w:right w:val="none" w:sz="0" w:space="0" w:color="auto"/>
      </w:divBdr>
      <w:divsChild>
        <w:div w:id="1454207664">
          <w:marLeft w:val="720"/>
          <w:marRight w:val="0"/>
          <w:marTop w:val="134"/>
          <w:marBottom w:val="0"/>
          <w:divBdr>
            <w:top w:val="none" w:sz="0" w:space="0" w:color="auto"/>
            <w:left w:val="none" w:sz="0" w:space="0" w:color="auto"/>
            <w:bottom w:val="none" w:sz="0" w:space="0" w:color="auto"/>
            <w:right w:val="none" w:sz="0" w:space="0" w:color="auto"/>
          </w:divBdr>
        </w:div>
        <w:div w:id="402144253">
          <w:marLeft w:val="720"/>
          <w:marRight w:val="0"/>
          <w:marTop w:val="134"/>
          <w:marBottom w:val="0"/>
          <w:divBdr>
            <w:top w:val="none" w:sz="0" w:space="0" w:color="auto"/>
            <w:left w:val="none" w:sz="0" w:space="0" w:color="auto"/>
            <w:bottom w:val="none" w:sz="0" w:space="0" w:color="auto"/>
            <w:right w:val="none" w:sz="0" w:space="0" w:color="auto"/>
          </w:divBdr>
        </w:div>
        <w:div w:id="664865208">
          <w:marLeft w:val="720"/>
          <w:marRight w:val="0"/>
          <w:marTop w:val="134"/>
          <w:marBottom w:val="0"/>
          <w:divBdr>
            <w:top w:val="none" w:sz="0" w:space="0" w:color="auto"/>
            <w:left w:val="none" w:sz="0" w:space="0" w:color="auto"/>
            <w:bottom w:val="none" w:sz="0" w:space="0" w:color="auto"/>
            <w:right w:val="none" w:sz="0" w:space="0" w:color="auto"/>
          </w:divBdr>
        </w:div>
      </w:divsChild>
    </w:div>
    <w:div w:id="1879661184">
      <w:bodyDiv w:val="1"/>
      <w:marLeft w:val="0"/>
      <w:marRight w:val="0"/>
      <w:marTop w:val="0"/>
      <w:marBottom w:val="0"/>
      <w:divBdr>
        <w:top w:val="none" w:sz="0" w:space="0" w:color="auto"/>
        <w:left w:val="none" w:sz="0" w:space="0" w:color="auto"/>
        <w:bottom w:val="none" w:sz="0" w:space="0" w:color="auto"/>
        <w:right w:val="none" w:sz="0" w:space="0" w:color="auto"/>
      </w:divBdr>
    </w:div>
    <w:div w:id="1962763696">
      <w:bodyDiv w:val="1"/>
      <w:marLeft w:val="0"/>
      <w:marRight w:val="0"/>
      <w:marTop w:val="0"/>
      <w:marBottom w:val="0"/>
      <w:divBdr>
        <w:top w:val="none" w:sz="0" w:space="0" w:color="auto"/>
        <w:left w:val="none" w:sz="0" w:space="0" w:color="auto"/>
        <w:bottom w:val="none" w:sz="0" w:space="0" w:color="auto"/>
        <w:right w:val="none" w:sz="0" w:space="0" w:color="auto"/>
      </w:divBdr>
    </w:div>
    <w:div w:id="1972442888">
      <w:bodyDiv w:val="1"/>
      <w:marLeft w:val="0"/>
      <w:marRight w:val="0"/>
      <w:marTop w:val="0"/>
      <w:marBottom w:val="0"/>
      <w:divBdr>
        <w:top w:val="none" w:sz="0" w:space="0" w:color="auto"/>
        <w:left w:val="none" w:sz="0" w:space="0" w:color="auto"/>
        <w:bottom w:val="none" w:sz="0" w:space="0" w:color="auto"/>
        <w:right w:val="none" w:sz="0" w:space="0" w:color="auto"/>
      </w:divBdr>
    </w:div>
    <w:div w:id="2020618700">
      <w:bodyDiv w:val="1"/>
      <w:marLeft w:val="0"/>
      <w:marRight w:val="0"/>
      <w:marTop w:val="0"/>
      <w:marBottom w:val="0"/>
      <w:divBdr>
        <w:top w:val="none" w:sz="0" w:space="0" w:color="auto"/>
        <w:left w:val="none" w:sz="0" w:space="0" w:color="auto"/>
        <w:bottom w:val="none" w:sz="0" w:space="0" w:color="auto"/>
        <w:right w:val="none" w:sz="0" w:space="0" w:color="auto"/>
      </w:divBdr>
    </w:div>
    <w:div w:id="20334176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gif"/><Relationship Id="rId8" Type="http://schemas.openxmlformats.org/officeDocument/2006/relationships/image" Target="media/image2.gi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C3796-6EFC-0D47-B422-AA09C456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443</Words>
  <Characters>2531</Characters>
  <Application>Microsoft Macintosh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Sangita Devaskar</dc:creator>
  <cp:keywords/>
  <dc:description/>
  <cp:lastModifiedBy>Sangita Devaskar</cp:lastModifiedBy>
  <cp:revision>10</cp:revision>
  <dcterms:created xsi:type="dcterms:W3CDTF">2014-09-15T07:05:00Z</dcterms:created>
  <dcterms:modified xsi:type="dcterms:W3CDTF">2015-04-02T20:20:00Z</dcterms:modified>
</cp:coreProperties>
</file>